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155A" w14:textId="0F9625BE" w:rsidR="005513EE" w:rsidRPr="00576D6E" w:rsidRDefault="003B73F5" w:rsidP="00395AB2">
      <w:pPr>
        <w:spacing w:line="276" w:lineRule="auto"/>
        <w:ind w:left="709" w:hanging="709"/>
        <w:jc w:val="center"/>
        <w:rPr>
          <w:rFonts w:ascii="Arial Narrow" w:hAnsi="Arial Narrow" w:cs="Arial"/>
          <w:b/>
          <w:sz w:val="48"/>
          <w:szCs w:val="48"/>
        </w:rPr>
      </w:pPr>
      <w:r>
        <w:rPr>
          <w:rFonts w:ascii="Arial Narrow" w:hAnsi="Arial Narrow" w:cs="Arial"/>
          <w:b/>
          <w:sz w:val="48"/>
          <w:szCs w:val="48"/>
        </w:rPr>
        <w:t xml:space="preserve">  </w:t>
      </w:r>
      <w:r w:rsidR="00395AB2" w:rsidRPr="00576D6E">
        <w:rPr>
          <w:rFonts w:ascii="Arial Narrow" w:hAnsi="Arial Narrow" w:cs="Arial"/>
          <w:b/>
          <w:sz w:val="48"/>
          <w:szCs w:val="48"/>
        </w:rPr>
        <w:t>Contessa 26 National Championship</w:t>
      </w:r>
      <w:r w:rsidR="00E12A25" w:rsidRPr="00576D6E">
        <w:rPr>
          <w:rFonts w:ascii="Arial Narrow" w:hAnsi="Arial Narrow" w:cs="Arial"/>
          <w:b/>
          <w:sz w:val="48"/>
          <w:szCs w:val="48"/>
        </w:rPr>
        <w:t xml:space="preserve"> </w:t>
      </w:r>
      <w:r w:rsidR="009776AD" w:rsidRPr="00576D6E">
        <w:rPr>
          <w:rFonts w:ascii="Arial Narrow" w:hAnsi="Arial Narrow" w:cs="Arial"/>
          <w:b/>
          <w:sz w:val="48"/>
          <w:szCs w:val="48"/>
        </w:rPr>
        <w:t>20</w:t>
      </w:r>
      <w:r w:rsidR="00436DA1">
        <w:rPr>
          <w:rFonts w:ascii="Arial Narrow" w:hAnsi="Arial Narrow" w:cs="Arial"/>
          <w:b/>
          <w:sz w:val="48"/>
          <w:szCs w:val="48"/>
        </w:rPr>
        <w:t>21</w:t>
      </w:r>
      <w:r>
        <w:rPr>
          <w:rFonts w:ascii="Arial Narrow" w:hAnsi="Arial Narrow" w:cs="Arial"/>
          <w:b/>
          <w:sz w:val="48"/>
          <w:szCs w:val="48"/>
        </w:rPr>
        <w:t xml:space="preserve">  </w:t>
      </w:r>
    </w:p>
    <w:p w14:paraId="2D008135" w14:textId="5C5ADE2C" w:rsidR="00576D6E" w:rsidRDefault="00E8740F" w:rsidP="002A3FED">
      <w:pPr>
        <w:spacing w:before="240" w:after="120" w:line="276" w:lineRule="auto"/>
        <w:ind w:left="709" w:hanging="709"/>
        <w:jc w:val="center"/>
        <w:rPr>
          <w:rFonts w:ascii="Arial Narrow" w:hAnsi="Arial Narrow" w:cs="Arial"/>
          <w:b/>
          <w:sz w:val="48"/>
          <w:szCs w:val="48"/>
        </w:rPr>
      </w:pPr>
      <w:r>
        <w:rPr>
          <w:rFonts w:ascii="Arial Narrow" w:hAnsi="Arial Narrow" w:cs="Arial"/>
          <w:b/>
          <w:sz w:val="48"/>
          <w:szCs w:val="48"/>
        </w:rPr>
        <w:t>NOTICE 1</w:t>
      </w:r>
    </w:p>
    <w:p w14:paraId="250A3738" w14:textId="247F72A1" w:rsidR="00E8740F" w:rsidRPr="00576D6E" w:rsidRDefault="00E8740F" w:rsidP="002A3FED">
      <w:pPr>
        <w:spacing w:before="240" w:after="120" w:line="276" w:lineRule="auto"/>
        <w:ind w:left="709" w:hanging="709"/>
        <w:jc w:val="center"/>
        <w:rPr>
          <w:rFonts w:ascii="Arial Narrow" w:hAnsi="Arial Narrow" w:cs="Arial"/>
          <w:b/>
          <w:sz w:val="48"/>
          <w:szCs w:val="48"/>
        </w:rPr>
      </w:pPr>
      <w:r>
        <w:rPr>
          <w:rFonts w:ascii="Arial Narrow" w:hAnsi="Arial Narrow" w:cs="Arial"/>
          <w:b/>
          <w:sz w:val="48"/>
          <w:szCs w:val="48"/>
        </w:rPr>
        <w:t>Change to Sailing Instructions</w:t>
      </w:r>
    </w:p>
    <w:p w14:paraId="7737B0A2" w14:textId="77777777" w:rsidR="009E75EB" w:rsidRDefault="009E75EB" w:rsidP="009E75EB">
      <w:pPr>
        <w:spacing w:before="120" w:after="120" w:line="276" w:lineRule="auto"/>
        <w:ind w:left="567" w:hanging="567"/>
        <w:rPr>
          <w:rFonts w:ascii="Arial Narrow" w:hAnsi="Arial Narrow"/>
          <w:b/>
          <w:bCs/>
        </w:rPr>
      </w:pPr>
      <w:r>
        <w:rPr>
          <w:rFonts w:ascii="Arial Narrow" w:hAnsi="Arial Narrow"/>
          <w:b/>
          <w:bCs/>
        </w:rPr>
        <w:t>1</w:t>
      </w:r>
      <w:r>
        <w:rPr>
          <w:rFonts w:ascii="Arial Narrow" w:hAnsi="Arial Narrow"/>
          <w:b/>
          <w:bCs/>
        </w:rPr>
        <w:tab/>
        <w:t>Rules</w:t>
      </w:r>
    </w:p>
    <w:p w14:paraId="2E803808" w14:textId="77777777" w:rsidR="009E75EB" w:rsidRDefault="009E75EB" w:rsidP="009E75EB">
      <w:pPr>
        <w:spacing w:before="120" w:after="120" w:line="276" w:lineRule="auto"/>
        <w:ind w:left="567" w:hanging="567"/>
        <w:rPr>
          <w:rFonts w:ascii="Arial Narrow" w:hAnsi="Arial Narrow"/>
        </w:rPr>
      </w:pPr>
      <w:r>
        <w:rPr>
          <w:rFonts w:ascii="Arial Narrow" w:hAnsi="Arial Narrow"/>
        </w:rPr>
        <w:t>Add</w:t>
      </w:r>
    </w:p>
    <w:p w14:paraId="07F24415" w14:textId="77777777" w:rsidR="009E75EB" w:rsidRDefault="009E75EB" w:rsidP="009E75EB">
      <w:pPr>
        <w:spacing w:before="120" w:after="120" w:line="276" w:lineRule="auto"/>
        <w:ind w:left="567" w:hanging="567"/>
        <w:rPr>
          <w:rFonts w:ascii="Arial Narrow" w:hAnsi="Arial Narrow"/>
        </w:rPr>
      </w:pPr>
      <w:r>
        <w:rPr>
          <w:rFonts w:ascii="Arial Narrow" w:hAnsi="Arial Narrow"/>
        </w:rPr>
        <w:t>1.5</w:t>
      </w:r>
      <w:r>
        <w:rPr>
          <w:rFonts w:ascii="Arial Narrow" w:hAnsi="Arial Narrow"/>
          <w:b/>
          <w:bCs/>
        </w:rPr>
        <w:tab/>
      </w:r>
      <w:r>
        <w:rPr>
          <w:rFonts w:ascii="Arial Narrow" w:hAnsi="Arial Narrow"/>
        </w:rPr>
        <w:t>IRC Rule 21.3.6 does not apply.  A whisker pole (</w:t>
      </w:r>
      <w:proofErr w:type="spellStart"/>
      <w:proofErr w:type="gramStart"/>
      <w:r>
        <w:rPr>
          <w:rFonts w:ascii="Arial Narrow" w:hAnsi="Arial Narrow"/>
        </w:rPr>
        <w:t>eg</w:t>
      </w:r>
      <w:proofErr w:type="spellEnd"/>
      <w:proofErr w:type="gramEnd"/>
      <w:r>
        <w:rPr>
          <w:rFonts w:ascii="Arial Narrow" w:hAnsi="Arial Narrow"/>
        </w:rPr>
        <w:t xml:space="preserve"> a spinnaker pole) to set a headsail to windward may be used without IRC declaration.</w:t>
      </w:r>
    </w:p>
    <w:p w14:paraId="6C25CD07" w14:textId="541B136B" w:rsidR="009E75EB" w:rsidRPr="009E75EB" w:rsidRDefault="009E75EB" w:rsidP="009E75EB">
      <w:pPr>
        <w:spacing w:before="120" w:after="120" w:line="276" w:lineRule="auto"/>
        <w:ind w:left="567" w:hanging="567"/>
        <w:rPr>
          <w:rFonts w:ascii="Arial Narrow" w:hAnsi="Arial Narrow"/>
          <w:b/>
          <w:bCs/>
          <w:i/>
          <w:iCs/>
        </w:rPr>
      </w:pPr>
      <w:r>
        <w:rPr>
          <w:rFonts w:ascii="Arial Narrow" w:hAnsi="Arial Narrow"/>
          <w:i/>
          <w:iCs/>
        </w:rPr>
        <w:t xml:space="preserve">Reason – this change is permitted by IRC and may be used when Flag W is displayed </w:t>
      </w:r>
      <w:r>
        <w:rPr>
          <w:rFonts w:ascii="Arial Narrow" w:hAnsi="Arial Narrow"/>
          <w:i/>
          <w:iCs/>
        </w:rPr>
        <w:t xml:space="preserve">(see below) </w:t>
      </w:r>
      <w:r>
        <w:rPr>
          <w:rFonts w:ascii="Arial Narrow" w:hAnsi="Arial Narrow"/>
          <w:i/>
          <w:iCs/>
        </w:rPr>
        <w:t>or at any other tim</w:t>
      </w:r>
      <w:r>
        <w:rPr>
          <w:rFonts w:ascii="Arial Narrow" w:hAnsi="Arial Narrow"/>
          <w:b/>
          <w:bCs/>
          <w:i/>
          <w:iCs/>
        </w:rPr>
        <w:t>e.</w:t>
      </w:r>
    </w:p>
    <w:p w14:paraId="56DD0615" w14:textId="73BB1BC8" w:rsidR="00E53D08" w:rsidRDefault="00E53D08" w:rsidP="00E8740F">
      <w:pPr>
        <w:spacing w:after="120" w:line="276" w:lineRule="auto"/>
        <w:ind w:left="567" w:hanging="567"/>
        <w:outlineLvl w:val="0"/>
        <w:rPr>
          <w:rFonts w:ascii="Arial Narrow" w:hAnsi="Arial Narrow"/>
          <w:b/>
        </w:rPr>
      </w:pPr>
      <w:r>
        <w:rPr>
          <w:rFonts w:ascii="Arial Narrow" w:hAnsi="Arial Narrow"/>
          <w:b/>
        </w:rPr>
        <w:t xml:space="preserve">3 </w:t>
      </w:r>
      <w:r>
        <w:rPr>
          <w:rFonts w:ascii="Arial Narrow" w:hAnsi="Arial Narrow"/>
          <w:b/>
        </w:rPr>
        <w:tab/>
        <w:t>Communication with competitors</w:t>
      </w:r>
    </w:p>
    <w:p w14:paraId="3D1DC57E" w14:textId="6DB9668F" w:rsidR="00E53D08" w:rsidRDefault="00E53D08" w:rsidP="00E8740F">
      <w:pPr>
        <w:spacing w:after="120" w:line="276" w:lineRule="auto"/>
        <w:ind w:left="567" w:hanging="567"/>
        <w:outlineLvl w:val="0"/>
        <w:rPr>
          <w:rFonts w:ascii="Arial Narrow" w:hAnsi="Arial Narrow"/>
          <w:bCs/>
        </w:rPr>
      </w:pPr>
      <w:r>
        <w:rPr>
          <w:rFonts w:ascii="Arial Narrow" w:hAnsi="Arial Narrow"/>
          <w:bCs/>
        </w:rPr>
        <w:t>3.2</w:t>
      </w:r>
      <w:r>
        <w:rPr>
          <w:rFonts w:ascii="Arial Narrow" w:hAnsi="Arial Narrow"/>
          <w:bCs/>
        </w:rPr>
        <w:tab/>
        <w:t>Replace with:</w:t>
      </w:r>
    </w:p>
    <w:p w14:paraId="3E29480D" w14:textId="616B842F" w:rsidR="00E53D08" w:rsidRPr="009B517F" w:rsidRDefault="00E53D08" w:rsidP="00E53D08">
      <w:pPr>
        <w:spacing w:after="120" w:line="276" w:lineRule="auto"/>
        <w:ind w:left="567"/>
        <w:rPr>
          <w:rFonts w:ascii="Arial Narrow" w:hAnsi="Arial Narrow"/>
        </w:rPr>
      </w:pPr>
      <w:r>
        <w:rPr>
          <w:rFonts w:ascii="Arial Narrow" w:hAnsi="Arial Narrow"/>
        </w:rPr>
        <w:t>‘</w:t>
      </w:r>
      <w:r w:rsidRPr="00F66D04">
        <w:rPr>
          <w:rFonts w:ascii="Arial Narrow" w:hAnsi="Arial Narrow"/>
        </w:rPr>
        <w:t>There will be a briefing for competitors at</w:t>
      </w:r>
      <w:r w:rsidRPr="009B517F">
        <w:rPr>
          <w:rFonts w:ascii="Arial Narrow" w:hAnsi="Arial Narrow"/>
        </w:rPr>
        <w:t xml:space="preserve"> </w:t>
      </w:r>
      <w:r w:rsidRPr="00E53D08">
        <w:rPr>
          <w:rFonts w:ascii="Arial Narrow" w:hAnsi="Arial Narrow"/>
          <w:highlight w:val="yellow"/>
        </w:rPr>
        <w:t>11</w:t>
      </w:r>
      <w:r w:rsidR="00D96E6A">
        <w:rPr>
          <w:rFonts w:ascii="Arial Narrow" w:hAnsi="Arial Narrow"/>
          <w:highlight w:val="yellow"/>
        </w:rPr>
        <w:t>0</w:t>
      </w:r>
      <w:r w:rsidRPr="00E53D08">
        <w:rPr>
          <w:rFonts w:ascii="Arial Narrow" w:hAnsi="Arial Narrow"/>
          <w:highlight w:val="yellow"/>
        </w:rPr>
        <w:t>0</w:t>
      </w:r>
      <w:r>
        <w:rPr>
          <w:rFonts w:ascii="Arial Narrow" w:hAnsi="Arial Narrow"/>
        </w:rPr>
        <w:t xml:space="preserve"> on Wednesday 7th July outside the Haven Bar Restaurant at Lymington Yacht Haven – upstairs on the balcony if there’s space (opens at 0900), downstairs in the car park if there isn’t!</w:t>
      </w:r>
    </w:p>
    <w:p w14:paraId="446D3BB8" w14:textId="6BA7F03E" w:rsidR="00E8740F" w:rsidRDefault="00E8740F" w:rsidP="00E53D08">
      <w:pPr>
        <w:spacing w:after="120" w:line="276" w:lineRule="auto"/>
        <w:ind w:left="567" w:hanging="567"/>
        <w:outlineLvl w:val="0"/>
        <w:rPr>
          <w:rFonts w:ascii="Arial Narrow" w:hAnsi="Arial Narrow"/>
          <w:b/>
        </w:rPr>
      </w:pPr>
      <w:r>
        <w:rPr>
          <w:rFonts w:ascii="Arial Narrow" w:hAnsi="Arial Narrow"/>
          <w:b/>
        </w:rPr>
        <w:t>6</w:t>
      </w:r>
      <w:r w:rsidR="00E53D08">
        <w:rPr>
          <w:rFonts w:ascii="Arial Narrow" w:hAnsi="Arial Narrow"/>
          <w:b/>
        </w:rPr>
        <w:tab/>
      </w:r>
      <w:r>
        <w:rPr>
          <w:rFonts w:ascii="Arial Narrow" w:hAnsi="Arial Narrow"/>
          <w:b/>
        </w:rPr>
        <w:t>Schedule of races</w:t>
      </w:r>
    </w:p>
    <w:p w14:paraId="7072F512" w14:textId="1D93B4C2" w:rsidR="00E53D08" w:rsidRDefault="00E53D08" w:rsidP="00E8740F">
      <w:pPr>
        <w:spacing w:after="120" w:line="276" w:lineRule="auto"/>
        <w:ind w:left="567" w:hanging="567"/>
        <w:outlineLvl w:val="0"/>
        <w:rPr>
          <w:rFonts w:ascii="Arial Narrow" w:hAnsi="Arial Narrow"/>
          <w:bCs/>
        </w:rPr>
      </w:pPr>
      <w:r>
        <w:rPr>
          <w:rFonts w:ascii="Arial Narrow" w:hAnsi="Arial Narrow"/>
          <w:bCs/>
        </w:rPr>
        <w:t>6.1</w:t>
      </w:r>
      <w:r>
        <w:rPr>
          <w:rFonts w:ascii="Arial Narrow" w:hAnsi="Arial Narrow"/>
          <w:bCs/>
        </w:rPr>
        <w:tab/>
        <w:t>Replace table with:</w:t>
      </w:r>
    </w:p>
    <w:tbl>
      <w:tblPr>
        <w:tblStyle w:val="TableGrid"/>
        <w:tblW w:w="0" w:type="auto"/>
        <w:tblInd w:w="720" w:type="dxa"/>
        <w:tblLook w:val="04A0" w:firstRow="1" w:lastRow="0" w:firstColumn="1" w:lastColumn="0" w:noHBand="0" w:noVBand="1"/>
      </w:tblPr>
      <w:tblGrid>
        <w:gridCol w:w="2471"/>
        <w:gridCol w:w="1651"/>
        <w:gridCol w:w="1533"/>
        <w:gridCol w:w="1839"/>
        <w:gridCol w:w="1840"/>
      </w:tblGrid>
      <w:tr w:rsidR="00E53D08" w14:paraId="7E59B5B9" w14:textId="77777777" w:rsidTr="000E6DC3">
        <w:tc>
          <w:tcPr>
            <w:tcW w:w="2536" w:type="dxa"/>
          </w:tcPr>
          <w:p w14:paraId="7D99B775" w14:textId="77777777" w:rsidR="00E53D08" w:rsidRDefault="00E53D08" w:rsidP="000E6DC3">
            <w:pPr>
              <w:pStyle w:val="LightList-Accent51"/>
              <w:spacing w:after="120" w:line="276" w:lineRule="auto"/>
              <w:ind w:left="0"/>
              <w:contextualSpacing w:val="0"/>
              <w:rPr>
                <w:rFonts w:cs="Arial"/>
                <w:b/>
                <w:szCs w:val="22"/>
              </w:rPr>
            </w:pPr>
            <w:r>
              <w:rPr>
                <w:rFonts w:cs="Arial"/>
                <w:b/>
                <w:szCs w:val="22"/>
              </w:rPr>
              <w:t>Race day</w:t>
            </w:r>
          </w:p>
        </w:tc>
        <w:tc>
          <w:tcPr>
            <w:tcW w:w="3277" w:type="dxa"/>
            <w:gridSpan w:val="2"/>
          </w:tcPr>
          <w:p w14:paraId="0D1FF985" w14:textId="77777777" w:rsidR="00E53D08" w:rsidRDefault="00E53D08" w:rsidP="000E6DC3">
            <w:pPr>
              <w:pStyle w:val="LightList-Accent51"/>
              <w:spacing w:after="120" w:line="276" w:lineRule="auto"/>
              <w:ind w:left="0"/>
              <w:contextualSpacing w:val="0"/>
              <w:jc w:val="center"/>
              <w:rPr>
                <w:rFonts w:cs="Arial"/>
                <w:b/>
                <w:szCs w:val="22"/>
              </w:rPr>
            </w:pPr>
            <w:r>
              <w:rPr>
                <w:rFonts w:cs="Arial"/>
                <w:b/>
                <w:szCs w:val="22"/>
              </w:rPr>
              <w:t>Number of races scheduled each day</w:t>
            </w:r>
          </w:p>
        </w:tc>
        <w:tc>
          <w:tcPr>
            <w:tcW w:w="3803" w:type="dxa"/>
            <w:gridSpan w:val="2"/>
          </w:tcPr>
          <w:p w14:paraId="1EB41A17" w14:textId="77777777" w:rsidR="00E53D08" w:rsidRDefault="00E53D08" w:rsidP="000E6DC3">
            <w:pPr>
              <w:pStyle w:val="LightList-Accent51"/>
              <w:spacing w:after="120" w:line="276" w:lineRule="auto"/>
              <w:ind w:left="0"/>
              <w:contextualSpacing w:val="0"/>
              <w:jc w:val="center"/>
              <w:rPr>
                <w:rFonts w:cs="Arial"/>
                <w:b/>
                <w:szCs w:val="22"/>
              </w:rPr>
            </w:pPr>
            <w:r>
              <w:rPr>
                <w:rFonts w:cs="Arial"/>
                <w:b/>
                <w:szCs w:val="22"/>
              </w:rPr>
              <w:t>Time of first warning signal</w:t>
            </w:r>
          </w:p>
        </w:tc>
      </w:tr>
      <w:tr w:rsidR="00E53D08" w14:paraId="47914132" w14:textId="77777777" w:rsidTr="000E6DC3">
        <w:tc>
          <w:tcPr>
            <w:tcW w:w="2536" w:type="dxa"/>
          </w:tcPr>
          <w:p w14:paraId="529D8473" w14:textId="77777777" w:rsidR="00E53D08" w:rsidRDefault="00E53D08" w:rsidP="000E6DC3">
            <w:pPr>
              <w:pStyle w:val="LightList-Accent51"/>
              <w:spacing w:after="120" w:line="276" w:lineRule="auto"/>
              <w:ind w:left="0"/>
              <w:contextualSpacing w:val="0"/>
              <w:rPr>
                <w:rFonts w:cs="Arial"/>
                <w:b/>
                <w:szCs w:val="22"/>
              </w:rPr>
            </w:pPr>
          </w:p>
        </w:tc>
        <w:tc>
          <w:tcPr>
            <w:tcW w:w="1701" w:type="dxa"/>
          </w:tcPr>
          <w:p w14:paraId="7FEF0E8F" w14:textId="77777777" w:rsidR="00E53D08" w:rsidRDefault="00E53D08" w:rsidP="000E6DC3">
            <w:pPr>
              <w:pStyle w:val="LightList-Accent51"/>
              <w:spacing w:after="120" w:line="276" w:lineRule="auto"/>
              <w:ind w:left="0"/>
              <w:contextualSpacing w:val="0"/>
              <w:jc w:val="center"/>
              <w:rPr>
                <w:rFonts w:cs="Arial"/>
                <w:b/>
                <w:szCs w:val="22"/>
              </w:rPr>
            </w:pPr>
            <w:r>
              <w:rPr>
                <w:rFonts w:cs="Arial"/>
                <w:b/>
                <w:szCs w:val="22"/>
              </w:rPr>
              <w:t>Class 1 &amp; 2</w:t>
            </w:r>
          </w:p>
        </w:tc>
        <w:tc>
          <w:tcPr>
            <w:tcW w:w="1576" w:type="dxa"/>
          </w:tcPr>
          <w:p w14:paraId="110E7B8A" w14:textId="77777777" w:rsidR="00E53D08" w:rsidRDefault="00E53D08" w:rsidP="000E6DC3">
            <w:pPr>
              <w:pStyle w:val="LightList-Accent51"/>
              <w:spacing w:after="120" w:line="276" w:lineRule="auto"/>
              <w:ind w:left="0"/>
              <w:contextualSpacing w:val="0"/>
              <w:jc w:val="center"/>
              <w:rPr>
                <w:rFonts w:cs="Arial"/>
                <w:b/>
                <w:szCs w:val="22"/>
              </w:rPr>
            </w:pPr>
            <w:r>
              <w:rPr>
                <w:rFonts w:cs="Arial"/>
                <w:b/>
                <w:szCs w:val="22"/>
              </w:rPr>
              <w:t>Class 3</w:t>
            </w:r>
          </w:p>
        </w:tc>
        <w:tc>
          <w:tcPr>
            <w:tcW w:w="1901" w:type="dxa"/>
          </w:tcPr>
          <w:p w14:paraId="73A60CB6" w14:textId="77777777" w:rsidR="00E53D08" w:rsidRDefault="00E53D08" w:rsidP="000E6DC3">
            <w:pPr>
              <w:pStyle w:val="LightList-Accent51"/>
              <w:spacing w:after="120" w:line="276" w:lineRule="auto"/>
              <w:ind w:left="0"/>
              <w:contextualSpacing w:val="0"/>
              <w:jc w:val="center"/>
              <w:rPr>
                <w:rFonts w:cs="Arial"/>
                <w:b/>
                <w:szCs w:val="22"/>
              </w:rPr>
            </w:pPr>
            <w:r>
              <w:rPr>
                <w:rFonts w:cs="Arial"/>
                <w:b/>
                <w:szCs w:val="22"/>
              </w:rPr>
              <w:t>Class 1 &amp; 2</w:t>
            </w:r>
          </w:p>
        </w:tc>
        <w:tc>
          <w:tcPr>
            <w:tcW w:w="1902" w:type="dxa"/>
          </w:tcPr>
          <w:p w14:paraId="44428912" w14:textId="77777777" w:rsidR="00E53D08" w:rsidRDefault="00E53D08" w:rsidP="000E6DC3">
            <w:pPr>
              <w:pStyle w:val="LightList-Accent51"/>
              <w:spacing w:after="120" w:line="276" w:lineRule="auto"/>
              <w:ind w:left="0"/>
              <w:contextualSpacing w:val="0"/>
              <w:jc w:val="center"/>
              <w:rPr>
                <w:rFonts w:cs="Arial"/>
                <w:b/>
                <w:szCs w:val="22"/>
              </w:rPr>
            </w:pPr>
            <w:r>
              <w:rPr>
                <w:rFonts w:cs="Arial"/>
                <w:b/>
                <w:szCs w:val="22"/>
              </w:rPr>
              <w:t>Class 3</w:t>
            </w:r>
          </w:p>
        </w:tc>
      </w:tr>
      <w:tr w:rsidR="00E53D08" w14:paraId="7505A95A" w14:textId="77777777" w:rsidTr="000E6DC3">
        <w:tc>
          <w:tcPr>
            <w:tcW w:w="2536" w:type="dxa"/>
          </w:tcPr>
          <w:p w14:paraId="2A7EE3D9" w14:textId="77777777" w:rsidR="00E53D08" w:rsidRPr="00063842" w:rsidRDefault="00E53D08" w:rsidP="000E6DC3">
            <w:pPr>
              <w:pStyle w:val="LightList-Accent51"/>
              <w:spacing w:after="120" w:line="276" w:lineRule="auto"/>
              <w:ind w:left="0"/>
              <w:contextualSpacing w:val="0"/>
              <w:rPr>
                <w:rFonts w:cs="Arial"/>
                <w:bCs/>
                <w:szCs w:val="22"/>
              </w:rPr>
            </w:pPr>
            <w:r w:rsidRPr="00063842">
              <w:rPr>
                <w:rFonts w:cs="Arial"/>
                <w:bCs/>
                <w:szCs w:val="22"/>
              </w:rPr>
              <w:t>Wednesday 7</w:t>
            </w:r>
            <w:r w:rsidRPr="00063842">
              <w:rPr>
                <w:rFonts w:cs="Arial"/>
                <w:bCs/>
                <w:szCs w:val="22"/>
                <w:vertAlign w:val="superscript"/>
              </w:rPr>
              <w:t>th</w:t>
            </w:r>
            <w:r w:rsidRPr="00063842">
              <w:rPr>
                <w:rFonts w:cs="Arial"/>
                <w:bCs/>
                <w:szCs w:val="22"/>
              </w:rPr>
              <w:t xml:space="preserve"> July</w:t>
            </w:r>
          </w:p>
        </w:tc>
        <w:tc>
          <w:tcPr>
            <w:tcW w:w="1701" w:type="dxa"/>
          </w:tcPr>
          <w:p w14:paraId="60F7B6A6" w14:textId="5A81D132" w:rsidR="00E53D08" w:rsidRPr="00063842" w:rsidRDefault="00E53D08" w:rsidP="000E6DC3">
            <w:pPr>
              <w:pStyle w:val="LightList-Accent51"/>
              <w:spacing w:after="120" w:line="276" w:lineRule="auto"/>
              <w:ind w:left="0"/>
              <w:contextualSpacing w:val="0"/>
              <w:jc w:val="center"/>
              <w:rPr>
                <w:rFonts w:cs="Arial"/>
                <w:bCs/>
                <w:szCs w:val="22"/>
              </w:rPr>
            </w:pPr>
            <w:r w:rsidRPr="00E53D08">
              <w:rPr>
                <w:rFonts w:cs="Arial"/>
                <w:bCs/>
                <w:szCs w:val="22"/>
                <w:highlight w:val="yellow"/>
              </w:rPr>
              <w:t>2</w:t>
            </w:r>
          </w:p>
        </w:tc>
        <w:tc>
          <w:tcPr>
            <w:tcW w:w="1576" w:type="dxa"/>
          </w:tcPr>
          <w:p w14:paraId="1A26EEB3" w14:textId="77777777" w:rsidR="00E53D08" w:rsidRPr="00063842" w:rsidRDefault="00E53D08" w:rsidP="000E6DC3">
            <w:pPr>
              <w:pStyle w:val="LightList-Accent51"/>
              <w:spacing w:after="120" w:line="276" w:lineRule="auto"/>
              <w:ind w:left="0"/>
              <w:contextualSpacing w:val="0"/>
              <w:jc w:val="center"/>
              <w:rPr>
                <w:rFonts w:cs="Arial"/>
                <w:bCs/>
                <w:szCs w:val="22"/>
              </w:rPr>
            </w:pPr>
            <w:r w:rsidRPr="00063842">
              <w:rPr>
                <w:rFonts w:cs="Arial"/>
                <w:bCs/>
                <w:szCs w:val="22"/>
              </w:rPr>
              <w:t>1</w:t>
            </w:r>
          </w:p>
        </w:tc>
        <w:tc>
          <w:tcPr>
            <w:tcW w:w="1901" w:type="dxa"/>
          </w:tcPr>
          <w:p w14:paraId="62A00E2F" w14:textId="0A40AB62" w:rsidR="00E53D08" w:rsidRPr="00063842" w:rsidRDefault="00E53D08" w:rsidP="000E6DC3">
            <w:pPr>
              <w:pStyle w:val="LightList-Accent51"/>
              <w:spacing w:after="120" w:line="276" w:lineRule="auto"/>
              <w:ind w:left="0"/>
              <w:contextualSpacing w:val="0"/>
              <w:jc w:val="center"/>
              <w:rPr>
                <w:rFonts w:cs="Arial"/>
                <w:bCs/>
                <w:szCs w:val="22"/>
              </w:rPr>
            </w:pPr>
            <w:r w:rsidRPr="00E53D08">
              <w:rPr>
                <w:rFonts w:cs="Arial"/>
                <w:bCs/>
                <w:szCs w:val="22"/>
                <w:highlight w:val="yellow"/>
              </w:rPr>
              <w:t>1</w:t>
            </w:r>
            <w:r w:rsidRPr="00E53D08">
              <w:rPr>
                <w:rFonts w:cs="Arial"/>
                <w:bCs/>
                <w:szCs w:val="22"/>
                <w:highlight w:val="yellow"/>
              </w:rPr>
              <w:t>2</w:t>
            </w:r>
            <w:r w:rsidRPr="00E53D08">
              <w:rPr>
                <w:rFonts w:cs="Arial"/>
                <w:bCs/>
                <w:szCs w:val="22"/>
                <w:highlight w:val="yellow"/>
              </w:rPr>
              <w:t>55</w:t>
            </w:r>
          </w:p>
        </w:tc>
        <w:tc>
          <w:tcPr>
            <w:tcW w:w="1902" w:type="dxa"/>
          </w:tcPr>
          <w:p w14:paraId="314D1404" w14:textId="4BBB948B" w:rsidR="00E53D08" w:rsidRPr="00063842" w:rsidRDefault="00E53D08" w:rsidP="000E6DC3">
            <w:pPr>
              <w:pStyle w:val="LightList-Accent51"/>
              <w:spacing w:after="120" w:line="276" w:lineRule="auto"/>
              <w:ind w:left="0"/>
              <w:contextualSpacing w:val="0"/>
              <w:jc w:val="center"/>
              <w:rPr>
                <w:rFonts w:cs="Arial"/>
                <w:bCs/>
                <w:szCs w:val="22"/>
              </w:rPr>
            </w:pPr>
            <w:r w:rsidRPr="00063842">
              <w:rPr>
                <w:rFonts w:cs="Arial"/>
                <w:bCs/>
                <w:szCs w:val="22"/>
              </w:rPr>
              <w:t>1</w:t>
            </w:r>
            <w:r>
              <w:rPr>
                <w:rFonts w:cs="Arial"/>
                <w:bCs/>
                <w:szCs w:val="22"/>
              </w:rPr>
              <w:t>3</w:t>
            </w:r>
            <w:r w:rsidRPr="00E53D08">
              <w:rPr>
                <w:rFonts w:cs="Arial"/>
                <w:bCs/>
                <w:szCs w:val="22"/>
                <w:highlight w:val="yellow"/>
              </w:rPr>
              <w:t>0</w:t>
            </w:r>
            <w:r w:rsidRPr="00E53D08">
              <w:rPr>
                <w:rFonts w:cs="Arial"/>
                <w:bCs/>
                <w:szCs w:val="22"/>
                <w:highlight w:val="yellow"/>
              </w:rPr>
              <w:t>5</w:t>
            </w:r>
          </w:p>
        </w:tc>
      </w:tr>
      <w:tr w:rsidR="00E53D08" w14:paraId="527E920B" w14:textId="77777777" w:rsidTr="000E6DC3">
        <w:tc>
          <w:tcPr>
            <w:tcW w:w="2536" w:type="dxa"/>
          </w:tcPr>
          <w:p w14:paraId="753EE1F8" w14:textId="77777777" w:rsidR="00E53D08" w:rsidRPr="00063842" w:rsidRDefault="00E53D08" w:rsidP="000E6DC3">
            <w:pPr>
              <w:pStyle w:val="LightList-Accent51"/>
              <w:spacing w:after="120" w:line="276" w:lineRule="auto"/>
              <w:ind w:left="0"/>
              <w:contextualSpacing w:val="0"/>
              <w:rPr>
                <w:rFonts w:cs="Arial"/>
                <w:bCs/>
                <w:szCs w:val="22"/>
              </w:rPr>
            </w:pPr>
            <w:r w:rsidRPr="00063842">
              <w:rPr>
                <w:rFonts w:cs="Arial"/>
                <w:bCs/>
                <w:szCs w:val="22"/>
              </w:rPr>
              <w:t>Thursday 8</w:t>
            </w:r>
            <w:r w:rsidRPr="00063842">
              <w:rPr>
                <w:rFonts w:cs="Arial"/>
                <w:bCs/>
                <w:szCs w:val="22"/>
                <w:vertAlign w:val="superscript"/>
              </w:rPr>
              <w:t>th</w:t>
            </w:r>
            <w:r w:rsidRPr="00063842">
              <w:rPr>
                <w:rFonts w:cs="Arial"/>
                <w:bCs/>
                <w:szCs w:val="22"/>
              </w:rPr>
              <w:t xml:space="preserve"> July</w:t>
            </w:r>
          </w:p>
        </w:tc>
        <w:tc>
          <w:tcPr>
            <w:tcW w:w="1701" w:type="dxa"/>
          </w:tcPr>
          <w:p w14:paraId="086FE61A" w14:textId="4C2E2F5F" w:rsidR="00E53D08" w:rsidRPr="00063842" w:rsidRDefault="00E53D08" w:rsidP="000E6DC3">
            <w:pPr>
              <w:pStyle w:val="LightList-Accent51"/>
              <w:spacing w:after="120" w:line="276" w:lineRule="auto"/>
              <w:ind w:left="0"/>
              <w:contextualSpacing w:val="0"/>
              <w:jc w:val="center"/>
              <w:rPr>
                <w:rFonts w:cs="Arial"/>
                <w:bCs/>
                <w:szCs w:val="22"/>
              </w:rPr>
            </w:pPr>
            <w:r w:rsidRPr="00E53D08">
              <w:rPr>
                <w:rFonts w:cs="Arial"/>
                <w:bCs/>
                <w:szCs w:val="22"/>
                <w:highlight w:val="yellow"/>
              </w:rPr>
              <w:t>3</w:t>
            </w:r>
          </w:p>
        </w:tc>
        <w:tc>
          <w:tcPr>
            <w:tcW w:w="1576" w:type="dxa"/>
          </w:tcPr>
          <w:p w14:paraId="47DB226D" w14:textId="77777777" w:rsidR="00E53D08" w:rsidRPr="00063842" w:rsidRDefault="00E53D08" w:rsidP="000E6DC3">
            <w:pPr>
              <w:pStyle w:val="LightList-Accent51"/>
              <w:spacing w:after="120" w:line="276" w:lineRule="auto"/>
              <w:ind w:left="0"/>
              <w:contextualSpacing w:val="0"/>
              <w:jc w:val="center"/>
              <w:rPr>
                <w:rFonts w:cs="Arial"/>
                <w:bCs/>
                <w:szCs w:val="22"/>
              </w:rPr>
            </w:pPr>
            <w:r w:rsidRPr="00063842">
              <w:rPr>
                <w:rFonts w:cs="Arial"/>
                <w:bCs/>
                <w:szCs w:val="22"/>
              </w:rPr>
              <w:t>1</w:t>
            </w:r>
          </w:p>
        </w:tc>
        <w:tc>
          <w:tcPr>
            <w:tcW w:w="1901" w:type="dxa"/>
          </w:tcPr>
          <w:p w14:paraId="3CC4852B" w14:textId="77777777" w:rsidR="00E53D08" w:rsidRPr="00063842" w:rsidRDefault="00E53D08" w:rsidP="000E6DC3">
            <w:pPr>
              <w:pStyle w:val="LightList-Accent51"/>
              <w:spacing w:after="120" w:line="276" w:lineRule="auto"/>
              <w:ind w:left="0"/>
              <w:contextualSpacing w:val="0"/>
              <w:jc w:val="center"/>
              <w:rPr>
                <w:rFonts w:cs="Arial"/>
                <w:bCs/>
                <w:szCs w:val="22"/>
              </w:rPr>
            </w:pPr>
            <w:r w:rsidRPr="00063842">
              <w:rPr>
                <w:rFonts w:cs="Arial"/>
                <w:bCs/>
                <w:szCs w:val="22"/>
              </w:rPr>
              <w:t>1055</w:t>
            </w:r>
          </w:p>
        </w:tc>
        <w:tc>
          <w:tcPr>
            <w:tcW w:w="1902" w:type="dxa"/>
          </w:tcPr>
          <w:p w14:paraId="5A3586BB" w14:textId="47CBE82A" w:rsidR="00E53D08" w:rsidRPr="00063842" w:rsidRDefault="00E53D08" w:rsidP="000E6DC3">
            <w:pPr>
              <w:pStyle w:val="LightList-Accent51"/>
              <w:spacing w:after="120" w:line="276" w:lineRule="auto"/>
              <w:ind w:left="0"/>
              <w:contextualSpacing w:val="0"/>
              <w:jc w:val="center"/>
              <w:rPr>
                <w:rFonts w:cs="Arial"/>
                <w:bCs/>
                <w:szCs w:val="22"/>
              </w:rPr>
            </w:pPr>
            <w:r w:rsidRPr="00063842">
              <w:rPr>
                <w:rFonts w:cs="Arial"/>
                <w:bCs/>
                <w:szCs w:val="22"/>
              </w:rPr>
              <w:t>11</w:t>
            </w:r>
            <w:r w:rsidRPr="00E53D08">
              <w:rPr>
                <w:rFonts w:cs="Arial"/>
                <w:bCs/>
                <w:szCs w:val="22"/>
                <w:highlight w:val="yellow"/>
              </w:rPr>
              <w:t>0</w:t>
            </w:r>
            <w:r w:rsidRPr="00E53D08">
              <w:rPr>
                <w:rFonts w:cs="Arial"/>
                <w:bCs/>
                <w:szCs w:val="22"/>
                <w:highlight w:val="yellow"/>
              </w:rPr>
              <w:t>5</w:t>
            </w:r>
          </w:p>
        </w:tc>
      </w:tr>
    </w:tbl>
    <w:p w14:paraId="5CB0EA05" w14:textId="77777777" w:rsidR="00E53D08" w:rsidRDefault="00E53D08" w:rsidP="00E53D08">
      <w:pPr>
        <w:spacing w:after="120" w:line="276" w:lineRule="auto"/>
        <w:outlineLvl w:val="0"/>
        <w:rPr>
          <w:rFonts w:ascii="Arial Narrow" w:hAnsi="Arial Narrow"/>
          <w:bCs/>
        </w:rPr>
      </w:pPr>
    </w:p>
    <w:p w14:paraId="037E9AA5" w14:textId="7D744473" w:rsidR="00E8740F" w:rsidRDefault="00E8740F" w:rsidP="00E8740F">
      <w:pPr>
        <w:spacing w:after="120" w:line="276" w:lineRule="auto"/>
        <w:ind w:left="567" w:hanging="567"/>
        <w:outlineLvl w:val="0"/>
        <w:rPr>
          <w:rFonts w:ascii="Arial Narrow" w:hAnsi="Arial Narrow"/>
        </w:rPr>
      </w:pPr>
      <w:r>
        <w:rPr>
          <w:rFonts w:ascii="Arial Narrow" w:hAnsi="Arial Narrow"/>
          <w:bCs/>
        </w:rPr>
        <w:t>6.4</w:t>
      </w:r>
      <w:r>
        <w:rPr>
          <w:rFonts w:ascii="Arial Narrow" w:hAnsi="Arial Narrow"/>
          <w:bCs/>
        </w:rPr>
        <w:tab/>
        <w:t>Delete ‘</w:t>
      </w:r>
      <w:r w:rsidRPr="00E309B3">
        <w:rPr>
          <w:rFonts w:ascii="Arial Narrow" w:hAnsi="Arial Narrow"/>
        </w:rPr>
        <w:t xml:space="preserve">On </w:t>
      </w:r>
      <w:r>
        <w:rPr>
          <w:rFonts w:ascii="Arial Narrow" w:hAnsi="Arial Narrow"/>
        </w:rPr>
        <w:t>Thursday</w:t>
      </w:r>
      <w:r w:rsidRPr="00E309B3">
        <w:rPr>
          <w:rFonts w:ascii="Arial Narrow" w:hAnsi="Arial Narrow"/>
        </w:rPr>
        <w:t xml:space="preserve"> 8</w:t>
      </w:r>
      <w:r w:rsidRPr="00E309B3">
        <w:rPr>
          <w:rFonts w:ascii="Arial Narrow" w:hAnsi="Arial Narrow"/>
          <w:vertAlign w:val="superscript"/>
        </w:rPr>
        <w:t>th</w:t>
      </w:r>
      <w:r w:rsidRPr="00E309B3">
        <w:rPr>
          <w:rFonts w:ascii="Arial Narrow" w:hAnsi="Arial Narrow"/>
        </w:rPr>
        <w:t xml:space="preserve"> </w:t>
      </w:r>
      <w:r>
        <w:rPr>
          <w:rFonts w:ascii="Arial Narrow" w:hAnsi="Arial Narrow"/>
        </w:rPr>
        <w:t xml:space="preserve">July </w:t>
      </w:r>
      <w:r w:rsidRPr="00E309B3">
        <w:rPr>
          <w:rFonts w:ascii="Arial Narrow" w:hAnsi="Arial Narrow"/>
        </w:rPr>
        <w:t>no warning signal will be made after 1350</w:t>
      </w:r>
      <w:r>
        <w:rPr>
          <w:rFonts w:ascii="Arial Narrow" w:hAnsi="Arial Narrow"/>
        </w:rPr>
        <w:t>’</w:t>
      </w:r>
      <w:r>
        <w:rPr>
          <w:rFonts w:ascii="Arial Narrow" w:hAnsi="Arial Narrow"/>
          <w:bCs/>
        </w:rPr>
        <w:t xml:space="preserve"> and replace with ‘</w:t>
      </w:r>
      <w:r w:rsidRPr="00E309B3">
        <w:rPr>
          <w:rFonts w:ascii="Arial Narrow" w:hAnsi="Arial Narrow"/>
        </w:rPr>
        <w:t xml:space="preserve">On </w:t>
      </w:r>
      <w:r>
        <w:rPr>
          <w:rFonts w:ascii="Arial Narrow" w:hAnsi="Arial Narrow"/>
        </w:rPr>
        <w:t>Thursday</w:t>
      </w:r>
      <w:r w:rsidRPr="00E309B3">
        <w:rPr>
          <w:rFonts w:ascii="Arial Narrow" w:hAnsi="Arial Narrow"/>
        </w:rPr>
        <w:t xml:space="preserve"> 8</w:t>
      </w:r>
      <w:r w:rsidRPr="00E309B3">
        <w:rPr>
          <w:rFonts w:ascii="Arial Narrow" w:hAnsi="Arial Narrow"/>
          <w:vertAlign w:val="superscript"/>
        </w:rPr>
        <w:t>th</w:t>
      </w:r>
      <w:r w:rsidRPr="00E309B3">
        <w:rPr>
          <w:rFonts w:ascii="Arial Narrow" w:hAnsi="Arial Narrow"/>
        </w:rPr>
        <w:t xml:space="preserve"> </w:t>
      </w:r>
      <w:r>
        <w:rPr>
          <w:rFonts w:ascii="Arial Narrow" w:hAnsi="Arial Narrow"/>
        </w:rPr>
        <w:t xml:space="preserve">July </w:t>
      </w:r>
      <w:r w:rsidRPr="00E309B3">
        <w:rPr>
          <w:rFonts w:ascii="Arial Narrow" w:hAnsi="Arial Narrow"/>
        </w:rPr>
        <w:t xml:space="preserve">no warning signal will be made after </w:t>
      </w:r>
      <w:r w:rsidRPr="009E75EB">
        <w:rPr>
          <w:rFonts w:ascii="Arial Narrow" w:hAnsi="Arial Narrow"/>
          <w:highlight w:val="yellow"/>
        </w:rPr>
        <w:t>1500</w:t>
      </w:r>
      <w:r>
        <w:rPr>
          <w:rFonts w:ascii="Arial Narrow" w:hAnsi="Arial Narrow"/>
        </w:rPr>
        <w:t>’.</w:t>
      </w:r>
    </w:p>
    <w:p w14:paraId="23AE6A04" w14:textId="2291FFA7" w:rsidR="00E8740F" w:rsidRDefault="00E8740F" w:rsidP="00E8740F">
      <w:pPr>
        <w:spacing w:after="120" w:line="276" w:lineRule="auto"/>
        <w:ind w:left="567" w:hanging="567"/>
        <w:outlineLvl w:val="0"/>
        <w:rPr>
          <w:rFonts w:ascii="Arial Narrow" w:hAnsi="Arial Narrow"/>
          <w:i/>
          <w:iCs/>
        </w:rPr>
      </w:pPr>
      <w:r>
        <w:rPr>
          <w:rFonts w:ascii="Arial Narrow" w:hAnsi="Arial Narrow"/>
          <w:i/>
          <w:iCs/>
        </w:rPr>
        <w:t>Reason</w:t>
      </w:r>
      <w:r w:rsidR="00E53D08">
        <w:rPr>
          <w:rFonts w:ascii="Arial Narrow" w:hAnsi="Arial Narrow"/>
          <w:i/>
          <w:iCs/>
        </w:rPr>
        <w:t>s</w:t>
      </w:r>
      <w:r>
        <w:rPr>
          <w:rFonts w:ascii="Arial Narrow" w:hAnsi="Arial Narrow"/>
          <w:i/>
          <w:iCs/>
        </w:rPr>
        <w:t xml:space="preserve"> –</w:t>
      </w:r>
      <w:r w:rsidR="00096FA7">
        <w:rPr>
          <w:rFonts w:ascii="Arial Narrow" w:hAnsi="Arial Narrow"/>
          <w:i/>
          <w:iCs/>
        </w:rPr>
        <w:t xml:space="preserve"> </w:t>
      </w:r>
      <w:r w:rsidR="00E53D08">
        <w:rPr>
          <w:rFonts w:ascii="Arial Narrow" w:hAnsi="Arial Narrow"/>
          <w:i/>
          <w:iCs/>
        </w:rPr>
        <w:t xml:space="preserve">wind conditions </w:t>
      </w:r>
      <w:r>
        <w:rPr>
          <w:rFonts w:ascii="Arial Narrow" w:hAnsi="Arial Narrow"/>
          <w:i/>
          <w:iCs/>
        </w:rPr>
        <w:t xml:space="preserve">on Wednesday </w:t>
      </w:r>
      <w:r w:rsidR="00E53D08">
        <w:rPr>
          <w:rFonts w:ascii="Arial Narrow" w:hAnsi="Arial Narrow"/>
          <w:i/>
          <w:iCs/>
        </w:rPr>
        <w:t>are forecast to be challenging, but OK on Thursday.  Wind against tide conditions, building towards Springs, exist on Wednesday until early afternoon.  These changes give the Race Committee increased opportunity to achieve the planned programme.</w:t>
      </w:r>
    </w:p>
    <w:p w14:paraId="4F2E8FFB" w14:textId="327F6075" w:rsidR="00E8740F" w:rsidRDefault="00E8740F" w:rsidP="00E8740F">
      <w:pPr>
        <w:spacing w:after="120" w:line="276" w:lineRule="auto"/>
        <w:ind w:left="567" w:hanging="567"/>
        <w:outlineLvl w:val="0"/>
        <w:rPr>
          <w:rFonts w:ascii="Arial Narrow" w:hAnsi="Arial Narrow"/>
          <w:b/>
          <w:bCs/>
        </w:rPr>
      </w:pPr>
      <w:r>
        <w:rPr>
          <w:rFonts w:ascii="Arial Narrow" w:hAnsi="Arial Narrow"/>
          <w:b/>
          <w:bCs/>
        </w:rPr>
        <w:t>19</w:t>
      </w:r>
      <w:r>
        <w:rPr>
          <w:rFonts w:ascii="Arial Narrow" w:hAnsi="Arial Narrow"/>
          <w:b/>
          <w:bCs/>
        </w:rPr>
        <w:tab/>
        <w:t>Safety regulations</w:t>
      </w:r>
    </w:p>
    <w:p w14:paraId="6518E99C" w14:textId="66CF2E89" w:rsidR="00E8740F" w:rsidRDefault="00E8740F" w:rsidP="00E8740F">
      <w:pPr>
        <w:spacing w:after="120" w:line="276" w:lineRule="auto"/>
        <w:ind w:left="567" w:hanging="567"/>
        <w:outlineLvl w:val="0"/>
        <w:rPr>
          <w:rFonts w:ascii="Arial Narrow" w:hAnsi="Arial Narrow"/>
        </w:rPr>
      </w:pPr>
      <w:r w:rsidRPr="00E8740F">
        <w:rPr>
          <w:rFonts w:ascii="Times New Roman" w:hAnsi="Times New Roman"/>
          <w:noProof/>
          <w:sz w:val="24"/>
          <w:szCs w:val="24"/>
          <w:lang w:eastAsia="en-GB"/>
        </w:rPr>
        <w:drawing>
          <wp:anchor distT="0" distB="0" distL="114300" distR="114300" simplePos="0" relativeHeight="251660800" behindDoc="0" locked="0" layoutInCell="1" allowOverlap="1" wp14:anchorId="3F5CB90C" wp14:editId="5AB833FB">
            <wp:simplePos x="0" y="0"/>
            <wp:positionH relativeFrom="column">
              <wp:posOffset>5526405</wp:posOffset>
            </wp:positionH>
            <wp:positionV relativeFrom="paragraph">
              <wp:posOffset>146050</wp:posOffset>
            </wp:positionV>
            <wp:extent cx="853440" cy="683895"/>
            <wp:effectExtent l="0" t="0" r="0" b="1905"/>
            <wp:wrapSquare wrapText="bothSides"/>
            <wp:docPr id="7" name="Picture 7" descr="W (WHISKEY) - INTERNATIONAL CODE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WHISKEY) - INTERNATIONAL CODE SIG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Add</w:t>
      </w:r>
    </w:p>
    <w:p w14:paraId="63815845" w14:textId="3E765F1A" w:rsidR="00096FA7" w:rsidRDefault="00E8740F" w:rsidP="00E8740F">
      <w:pPr>
        <w:ind w:left="567" w:hanging="567"/>
        <w:rPr>
          <w:rFonts w:ascii="Arial Narrow" w:hAnsi="Arial Narrow"/>
        </w:rPr>
      </w:pPr>
      <w:r>
        <w:rPr>
          <w:rFonts w:ascii="Arial Narrow" w:hAnsi="Arial Narrow"/>
        </w:rPr>
        <w:t>19.2</w:t>
      </w:r>
      <w:r>
        <w:rPr>
          <w:rFonts w:ascii="Arial Narrow" w:hAnsi="Arial Narrow"/>
        </w:rPr>
        <w:tab/>
        <w:t>At the Race Officer’s discretion, after considering wind speed and sea state, Flag W may be displayed</w:t>
      </w:r>
      <w:r w:rsidR="00096FA7">
        <w:rPr>
          <w:rFonts w:ascii="Arial Narrow" w:hAnsi="Arial Narrow"/>
        </w:rPr>
        <w:t xml:space="preserve"> at or before the warning signal.  This means that spinnakers shall not be used</w:t>
      </w:r>
      <w:r>
        <w:rPr>
          <w:rFonts w:ascii="Arial Narrow" w:hAnsi="Arial Narrow"/>
        </w:rPr>
        <w:t xml:space="preserve"> </w:t>
      </w:r>
      <w:r w:rsidR="00096FA7">
        <w:rPr>
          <w:rFonts w:ascii="Arial Narrow" w:hAnsi="Arial Narrow"/>
        </w:rPr>
        <w:t>in the next race.  Handicaps will not be adjusted for races occurring when Flag W has been displayed.</w:t>
      </w:r>
    </w:p>
    <w:p w14:paraId="5E2B3FE3" w14:textId="3C3EC055" w:rsidR="00B66887" w:rsidRDefault="00B66887" w:rsidP="00E8740F">
      <w:pPr>
        <w:ind w:left="567" w:hanging="567"/>
        <w:rPr>
          <w:rFonts w:ascii="Arial Narrow" w:hAnsi="Arial Narrow"/>
        </w:rPr>
      </w:pPr>
    </w:p>
    <w:p w14:paraId="2FC57E75" w14:textId="53C2B566" w:rsidR="00096FA7" w:rsidRDefault="00B66887" w:rsidP="009E75EB">
      <w:pPr>
        <w:ind w:left="567" w:hanging="567"/>
        <w:rPr>
          <w:rFonts w:ascii="Arial Narrow" w:hAnsi="Arial Narrow"/>
        </w:rPr>
      </w:pPr>
      <w:r>
        <w:rPr>
          <w:rFonts w:ascii="Arial Narrow" w:hAnsi="Arial Narrow"/>
        </w:rPr>
        <w:tab/>
      </w:r>
      <w:r w:rsidR="00CA57C0">
        <w:rPr>
          <w:rFonts w:ascii="Arial Narrow" w:hAnsi="Arial Narrow"/>
        </w:rPr>
        <w:t xml:space="preserve"> </w:t>
      </w:r>
    </w:p>
    <w:p w14:paraId="6333DFEB" w14:textId="6F268982" w:rsidR="00E8740F" w:rsidRPr="00E8740F" w:rsidRDefault="00096FA7" w:rsidP="00E8740F">
      <w:pPr>
        <w:ind w:left="567" w:hanging="567"/>
        <w:rPr>
          <w:rFonts w:ascii="Times New Roman" w:hAnsi="Times New Roman"/>
          <w:sz w:val="24"/>
          <w:szCs w:val="24"/>
          <w:lang w:eastAsia="en-GB"/>
        </w:rPr>
      </w:pPr>
      <w:r>
        <w:rPr>
          <w:rFonts w:ascii="Arial Narrow" w:hAnsi="Arial Narrow"/>
          <w:i/>
          <w:iCs/>
        </w:rPr>
        <w:t xml:space="preserve">Reason – this provision may </w:t>
      </w:r>
      <w:r w:rsidR="00884D26">
        <w:rPr>
          <w:rFonts w:ascii="Arial Narrow" w:hAnsi="Arial Narrow"/>
          <w:i/>
          <w:iCs/>
        </w:rPr>
        <w:t xml:space="preserve">allow racing to take place with increased safety </w:t>
      </w:r>
      <w:r>
        <w:rPr>
          <w:rFonts w:ascii="Arial Narrow" w:hAnsi="Arial Narrow"/>
          <w:i/>
          <w:iCs/>
        </w:rPr>
        <w:t xml:space="preserve">in </w:t>
      </w:r>
      <w:r w:rsidR="00884D26">
        <w:rPr>
          <w:rFonts w:ascii="Arial Narrow" w:hAnsi="Arial Narrow"/>
          <w:i/>
          <w:iCs/>
        </w:rPr>
        <w:t>strong wind</w:t>
      </w:r>
      <w:r>
        <w:rPr>
          <w:rFonts w:ascii="Arial Narrow" w:hAnsi="Arial Narrow"/>
          <w:i/>
          <w:iCs/>
        </w:rPr>
        <w:t xml:space="preserve"> conditions.  The display of Flag W is at the Race Officer’s discretion but is unlikely to be displayed when wind speeds (including gusts) are below 20 knots although sea state may also influence this decision. </w:t>
      </w:r>
      <w:r w:rsidR="00E8740F" w:rsidRPr="00E8740F">
        <w:rPr>
          <w:rFonts w:ascii="Times New Roman" w:hAnsi="Times New Roman"/>
          <w:sz w:val="24"/>
          <w:szCs w:val="24"/>
          <w:lang w:eastAsia="en-GB"/>
        </w:rPr>
        <w:fldChar w:fldCharType="begin"/>
      </w:r>
      <w:r w:rsidR="00E8740F" w:rsidRPr="00E8740F">
        <w:rPr>
          <w:rFonts w:ascii="Times New Roman" w:hAnsi="Times New Roman"/>
          <w:sz w:val="24"/>
          <w:szCs w:val="24"/>
          <w:lang w:eastAsia="en-GB"/>
        </w:rPr>
        <w:instrText xml:space="preserve"> INCLUDEPICTURE "/var/folders/qv/lzh8_60x4972hqnvv3dghw7c0000gn/T/com.microsoft.Word/WebArchiveCopyPasteTempFiles/ICSN0024.gif" \* MERGEFORMATINET </w:instrText>
      </w:r>
      <w:r w:rsidR="0021336A">
        <w:rPr>
          <w:rFonts w:ascii="Times New Roman" w:hAnsi="Times New Roman"/>
          <w:sz w:val="24"/>
          <w:szCs w:val="24"/>
          <w:lang w:eastAsia="en-GB"/>
        </w:rPr>
        <w:fldChar w:fldCharType="separate"/>
      </w:r>
      <w:r w:rsidR="00E8740F" w:rsidRPr="00E8740F">
        <w:rPr>
          <w:rFonts w:ascii="Times New Roman" w:hAnsi="Times New Roman"/>
          <w:sz w:val="24"/>
          <w:szCs w:val="24"/>
          <w:lang w:eastAsia="en-GB"/>
        </w:rPr>
        <w:fldChar w:fldCharType="end"/>
      </w:r>
    </w:p>
    <w:p w14:paraId="1E23EA74" w14:textId="633AD153" w:rsidR="006C2E64" w:rsidRPr="00F617F9" w:rsidRDefault="002F0202" w:rsidP="00EA7CEF">
      <w:pPr>
        <w:spacing w:before="120" w:after="120" w:line="276" w:lineRule="auto"/>
        <w:jc w:val="center"/>
        <w:rPr>
          <w:rFonts w:ascii="Arial Narrow" w:hAnsi="Arial Narrow"/>
        </w:rPr>
      </w:pPr>
      <w:r>
        <w:rPr>
          <w:rFonts w:ascii="Arial Narrow" w:hAnsi="Arial Narrow"/>
        </w:rPr>
        <w:t>_/) _/) _/) _/) _/) _/) _/)</w:t>
      </w:r>
    </w:p>
    <w:sectPr w:rsidR="006C2E64" w:rsidRPr="00F617F9" w:rsidSect="005513EE">
      <w:headerReference w:type="default" r:id="rId8"/>
      <w:footerReference w:type="even" r:id="rId9"/>
      <w:footerReference w:type="default" r:id="rId10"/>
      <w:pgSz w:w="11906" w:h="16838" w:code="9"/>
      <w:pgMar w:top="1276" w:right="849" w:bottom="1135" w:left="993" w:header="709"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A604D" w14:textId="77777777" w:rsidR="0021336A" w:rsidRDefault="0021336A">
      <w:r>
        <w:separator/>
      </w:r>
    </w:p>
  </w:endnote>
  <w:endnote w:type="continuationSeparator" w:id="0">
    <w:p w14:paraId="6FD1B379" w14:textId="77777777" w:rsidR="0021336A" w:rsidRDefault="0021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Univers (W1)">
    <w:altName w:val="Arial"/>
    <w:panose1 w:val="020B060402020202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E113" w14:textId="77777777" w:rsidR="005B294D" w:rsidRDefault="00A65B5E">
    <w:pPr>
      <w:pStyle w:val="Footer"/>
      <w:framePr w:wrap="around" w:vAnchor="text" w:hAnchor="margin" w:xAlign="center" w:y="1"/>
      <w:rPr>
        <w:rStyle w:val="PageNumber"/>
      </w:rPr>
    </w:pPr>
    <w:r>
      <w:rPr>
        <w:rStyle w:val="PageNumber"/>
      </w:rPr>
      <w:fldChar w:fldCharType="begin"/>
    </w:r>
    <w:r w:rsidR="005B294D">
      <w:rPr>
        <w:rStyle w:val="PageNumber"/>
      </w:rPr>
      <w:instrText xml:space="preserve">PAGE  </w:instrText>
    </w:r>
    <w:r>
      <w:rPr>
        <w:rStyle w:val="PageNumber"/>
      </w:rPr>
      <w:fldChar w:fldCharType="end"/>
    </w:r>
  </w:p>
  <w:p w14:paraId="06C47A63" w14:textId="77777777" w:rsidR="005B294D" w:rsidRDefault="005B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4B86" w14:textId="05A3FCE7" w:rsidR="005B294D" w:rsidRPr="00395AB2" w:rsidRDefault="002F0202">
    <w:pPr>
      <w:pStyle w:val="Footer"/>
      <w:jc w:val="right"/>
      <w:rPr>
        <w:i/>
        <w:color w:val="365F91" w:themeColor="accent1" w:themeShade="BF"/>
        <w:sz w:val="18"/>
        <w:szCs w:val="18"/>
      </w:rPr>
    </w:pPr>
    <w:r>
      <w:rPr>
        <w:i/>
        <w:color w:val="365F91" w:themeColor="accent1" w:themeShade="BF"/>
        <w:sz w:val="18"/>
        <w:szCs w:val="18"/>
      </w:rPr>
      <w:t>V</w:t>
    </w:r>
    <w:r w:rsidR="009E75EB">
      <w:rPr>
        <w:i/>
        <w:color w:val="365F91" w:themeColor="accent1" w:themeShade="BF"/>
        <w:sz w:val="18"/>
        <w:szCs w:val="18"/>
      </w:rPr>
      <w:t>3</w:t>
    </w:r>
    <w:r w:rsidR="00CA57C0">
      <w:rPr>
        <w:i/>
        <w:color w:val="365F91" w:themeColor="accent1" w:themeShade="BF"/>
        <w:sz w:val="18"/>
        <w:szCs w:val="18"/>
      </w:rPr>
      <w:t xml:space="preserve"> </w:t>
    </w:r>
    <w:r>
      <w:rPr>
        <w:i/>
        <w:color w:val="365F91" w:themeColor="accent1" w:themeShade="BF"/>
        <w:sz w:val="18"/>
        <w:szCs w:val="18"/>
      </w:rPr>
      <w:t>l</w:t>
    </w:r>
    <w:r w:rsidR="00395AB2">
      <w:rPr>
        <w:i/>
        <w:color w:val="365F91" w:themeColor="accent1" w:themeShade="BF"/>
        <w:sz w:val="18"/>
        <w:szCs w:val="18"/>
      </w:rPr>
      <w:t xml:space="preserve">ast updated </w:t>
    </w:r>
    <w:proofErr w:type="gramStart"/>
    <w:r w:rsidR="009E75EB">
      <w:rPr>
        <w:i/>
        <w:color w:val="365F91" w:themeColor="accent1" w:themeShade="BF"/>
        <w:sz w:val="18"/>
        <w:szCs w:val="18"/>
      </w:rPr>
      <w:t>6</w:t>
    </w:r>
    <w:r w:rsidR="00884D26">
      <w:rPr>
        <w:i/>
        <w:color w:val="365F91" w:themeColor="accent1" w:themeShade="BF"/>
        <w:sz w:val="18"/>
        <w:szCs w:val="18"/>
      </w:rPr>
      <w:t xml:space="preserve"> </w:t>
    </w:r>
    <w:r>
      <w:rPr>
        <w:i/>
        <w:color w:val="365F91" w:themeColor="accent1" w:themeShade="BF"/>
        <w:sz w:val="18"/>
        <w:szCs w:val="18"/>
      </w:rPr>
      <w:t xml:space="preserve"> July</w:t>
    </w:r>
    <w:proofErr w:type="gramEnd"/>
    <w:r>
      <w:rPr>
        <w:i/>
        <w:color w:val="365F91" w:themeColor="accent1" w:themeShade="BF"/>
        <w:sz w:val="18"/>
        <w:szCs w:val="18"/>
      </w:rPr>
      <w:t xml:space="preserve"> 2021</w:t>
    </w:r>
    <w:r w:rsidR="00395AB2">
      <w:rPr>
        <w:i/>
        <w:color w:val="365F91" w:themeColor="accent1" w:themeShade="BF"/>
        <w:sz w:val="18"/>
        <w:szCs w:val="18"/>
      </w:rPr>
      <w:t xml:space="preserve"> by </w:t>
    </w:r>
    <w:r>
      <w:rPr>
        <w:i/>
        <w:color w:val="365F91" w:themeColor="accent1" w:themeShade="BF"/>
        <w:sz w:val="18"/>
        <w:szCs w:val="18"/>
      </w:rPr>
      <w:t>PS</w:t>
    </w:r>
  </w:p>
  <w:p w14:paraId="453E571B" w14:textId="77777777" w:rsidR="005B294D" w:rsidRDefault="005B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0FF63" w14:textId="77777777" w:rsidR="0021336A" w:rsidRDefault="0021336A">
      <w:r>
        <w:separator/>
      </w:r>
    </w:p>
  </w:footnote>
  <w:footnote w:type="continuationSeparator" w:id="0">
    <w:p w14:paraId="6EEEE952" w14:textId="77777777" w:rsidR="0021336A" w:rsidRDefault="0021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EF73" w14:textId="42D2BB76" w:rsidR="005B294D" w:rsidRPr="00395AB2" w:rsidRDefault="00395AB2">
    <w:pPr>
      <w:pStyle w:val="Header"/>
      <w:rPr>
        <w:i/>
        <w:color w:val="365F91" w:themeColor="accent1" w:themeShade="BF"/>
        <w:sz w:val="18"/>
        <w:szCs w:val="18"/>
        <w:highlight w:val="yellow"/>
      </w:rPr>
    </w:pPr>
    <w:r w:rsidRPr="00395AB2">
      <w:rPr>
        <w:i/>
        <w:color w:val="365F91" w:themeColor="accent1" w:themeShade="BF"/>
        <w:sz w:val="18"/>
        <w:szCs w:val="18"/>
      </w:rPr>
      <w:t xml:space="preserve">Contessa 26 Nationals - </w:t>
    </w:r>
    <w:proofErr w:type="gramStart"/>
    <w:r w:rsidR="00884D26">
      <w:rPr>
        <w:i/>
        <w:color w:val="365F91" w:themeColor="accent1" w:themeShade="BF"/>
        <w:sz w:val="18"/>
        <w:szCs w:val="18"/>
      </w:rPr>
      <w:t>Notices</w:t>
    </w:r>
    <w:proofErr w:type="gramEnd"/>
    <w:r w:rsidR="005B294D" w:rsidRPr="00395AB2">
      <w:rPr>
        <w:i/>
        <w:color w:val="365F91" w:themeColor="accent1" w:themeShade="BF"/>
        <w:sz w:val="18"/>
        <w:szCs w:val="18"/>
      </w:rPr>
      <w:t xml:space="preserve"> </w:t>
    </w:r>
    <w:r>
      <w:rPr>
        <w:i/>
        <w:color w:val="365F91" w:themeColor="accent1" w:themeShade="BF"/>
        <w:sz w:val="18"/>
        <w:szCs w:val="18"/>
      </w:rPr>
      <w:tab/>
    </w:r>
    <w:r>
      <w:rPr>
        <w:i/>
        <w:color w:val="365F91" w:themeColor="accent1" w:themeShade="BF"/>
        <w:sz w:val="18"/>
        <w:szCs w:val="18"/>
      </w:rPr>
      <w:tab/>
      <w:t xml:space="preserve">page </w:t>
    </w:r>
    <w:r w:rsidR="00A65B5E">
      <w:rPr>
        <w:i/>
        <w:color w:val="365F91" w:themeColor="accent1" w:themeShade="BF"/>
        <w:sz w:val="18"/>
        <w:szCs w:val="18"/>
      </w:rPr>
      <w:fldChar w:fldCharType="begin"/>
    </w:r>
    <w:r>
      <w:rPr>
        <w:i/>
        <w:color w:val="365F91" w:themeColor="accent1" w:themeShade="BF"/>
        <w:sz w:val="18"/>
        <w:szCs w:val="18"/>
      </w:rPr>
      <w:instrText xml:space="preserve"> PAGE   \* MERGEFORMAT </w:instrText>
    </w:r>
    <w:r w:rsidR="00A65B5E">
      <w:rPr>
        <w:i/>
        <w:color w:val="365F91" w:themeColor="accent1" w:themeShade="BF"/>
        <w:sz w:val="18"/>
        <w:szCs w:val="18"/>
      </w:rPr>
      <w:fldChar w:fldCharType="separate"/>
    </w:r>
    <w:r w:rsidR="00100235">
      <w:rPr>
        <w:i/>
        <w:noProof/>
        <w:color w:val="365F91" w:themeColor="accent1" w:themeShade="BF"/>
        <w:sz w:val="18"/>
        <w:szCs w:val="18"/>
      </w:rPr>
      <w:t>4</w:t>
    </w:r>
    <w:r w:rsidR="00A65B5E">
      <w:rPr>
        <w:i/>
        <w:color w:val="365F91" w:themeColor="accent1" w:themeShade="BF"/>
        <w:sz w:val="18"/>
        <w:szCs w:val="18"/>
      </w:rPr>
      <w:fldChar w:fldCharType="end"/>
    </w:r>
    <w:r>
      <w:rPr>
        <w:i/>
        <w:color w:val="365F91" w:themeColor="accent1" w:themeShade="BF"/>
        <w:sz w:val="18"/>
        <w:szCs w:val="18"/>
      </w:rPr>
      <w:t xml:space="preserve">of </w:t>
    </w:r>
    <w:r w:rsidR="0021336A">
      <w:fldChar w:fldCharType="begin"/>
    </w:r>
    <w:r w:rsidR="0021336A">
      <w:instrText xml:space="preserve"> NUMPAGES   \* MERGEFORMAT </w:instrText>
    </w:r>
    <w:r w:rsidR="0021336A">
      <w:fldChar w:fldCharType="separate"/>
    </w:r>
    <w:r w:rsidR="00100235" w:rsidRPr="00100235">
      <w:rPr>
        <w:i/>
        <w:noProof/>
        <w:color w:val="365F91" w:themeColor="accent1" w:themeShade="BF"/>
        <w:sz w:val="18"/>
        <w:szCs w:val="18"/>
      </w:rPr>
      <w:t>5</w:t>
    </w:r>
    <w:r w:rsidR="0021336A">
      <w:rPr>
        <w:i/>
        <w:noProof/>
        <w:color w:val="365F91" w:themeColor="accent1" w:themeShade="B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50E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D3CA1"/>
    <w:multiLevelType w:val="multilevel"/>
    <w:tmpl w:val="72603E16"/>
    <w:lvl w:ilvl="0">
      <w:start w:val="20"/>
      <w:numFmt w:val="decimal"/>
      <w:lvlText w:val="%1"/>
      <w:lvlJc w:val="left"/>
      <w:pPr>
        <w:ind w:left="927"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287" w:hanging="72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1647" w:hanging="108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2" w15:restartNumberingAfterBreak="0">
    <w:nsid w:val="02162FCF"/>
    <w:multiLevelType w:val="multilevel"/>
    <w:tmpl w:val="6E6A4142"/>
    <w:lvl w:ilvl="0">
      <w:start w:val="1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17565F"/>
    <w:multiLevelType w:val="multilevel"/>
    <w:tmpl w:val="09403F4A"/>
    <w:lvl w:ilvl="0">
      <w:start w:val="1"/>
      <w:numFmt w:val="decimal"/>
      <w:lvlText w:val="B%1."/>
      <w:lvlJc w:val="left"/>
      <w:pPr>
        <w:ind w:left="567" w:hanging="567"/>
      </w:pPr>
      <w:rPr>
        <w:rFonts w:hint="default"/>
        <w:b/>
        <w:sz w:val="22"/>
      </w:rPr>
    </w:lvl>
    <w:lvl w:ilvl="1">
      <w:start w:val="1"/>
      <w:numFmt w:val="decimal"/>
      <w:lvlText w:val="B%1.%2."/>
      <w:lvlJc w:val="left"/>
      <w:pPr>
        <w:ind w:left="567" w:hanging="567"/>
      </w:pPr>
      <w:rPr>
        <w:rFonts w:hint="default"/>
        <w:b w:val="0"/>
        <w:sz w:val="22"/>
      </w:rPr>
    </w:lvl>
    <w:lvl w:ilvl="2">
      <w:start w:val="1"/>
      <w:numFmt w:val="decimal"/>
      <w:lvlText w:val="B%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1454F"/>
    <w:multiLevelType w:val="multilevel"/>
    <w:tmpl w:val="688A180C"/>
    <w:lvl w:ilvl="0">
      <w:start w:val="2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9D446F1"/>
    <w:multiLevelType w:val="hybridMultilevel"/>
    <w:tmpl w:val="9648C256"/>
    <w:lvl w:ilvl="0" w:tplc="2B84DCFA">
      <w:start w:val="17"/>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F5323"/>
    <w:multiLevelType w:val="singleLevel"/>
    <w:tmpl w:val="5BFA144C"/>
    <w:lvl w:ilvl="0">
      <w:start w:val="11"/>
      <w:numFmt w:val="decimal"/>
      <w:lvlText w:val="%1"/>
      <w:lvlJc w:val="left"/>
      <w:pPr>
        <w:tabs>
          <w:tab w:val="num" w:pos="855"/>
        </w:tabs>
        <w:ind w:left="855" w:hanging="855"/>
      </w:pPr>
      <w:rPr>
        <w:rFonts w:hint="default"/>
      </w:rPr>
    </w:lvl>
  </w:abstractNum>
  <w:abstractNum w:abstractNumId="7" w15:restartNumberingAfterBreak="0">
    <w:nsid w:val="1D0335C6"/>
    <w:multiLevelType w:val="hybridMultilevel"/>
    <w:tmpl w:val="962ED396"/>
    <w:lvl w:ilvl="0" w:tplc="FC00219A">
      <w:start w:val="1"/>
      <w:numFmt w:val="lowerLetter"/>
      <w:lvlText w:val="(%1)"/>
      <w:lvlJc w:val="left"/>
      <w:pPr>
        <w:ind w:left="1307" w:hanging="74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0D6BB3"/>
    <w:multiLevelType w:val="multilevel"/>
    <w:tmpl w:val="E4B0F23C"/>
    <w:lvl w:ilvl="0">
      <w:start w:val="3"/>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C83834"/>
    <w:multiLevelType w:val="singleLevel"/>
    <w:tmpl w:val="BC741D86"/>
    <w:lvl w:ilvl="0">
      <w:start w:val="2"/>
      <w:numFmt w:val="decimal"/>
      <w:lvlText w:val="%1"/>
      <w:lvlJc w:val="left"/>
      <w:pPr>
        <w:tabs>
          <w:tab w:val="num" w:pos="855"/>
        </w:tabs>
        <w:ind w:left="855" w:hanging="855"/>
      </w:pPr>
      <w:rPr>
        <w:rFonts w:hint="default"/>
      </w:rPr>
    </w:lvl>
  </w:abstractNum>
  <w:abstractNum w:abstractNumId="10" w15:restartNumberingAfterBreak="0">
    <w:nsid w:val="266A6756"/>
    <w:multiLevelType w:val="hybridMultilevel"/>
    <w:tmpl w:val="D0803A1C"/>
    <w:lvl w:ilvl="0" w:tplc="45729D3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11A20"/>
    <w:multiLevelType w:val="multilevel"/>
    <w:tmpl w:val="86E6BB6C"/>
    <w:lvl w:ilvl="0">
      <w:start w:val="1"/>
      <w:numFmt w:val="decimal"/>
      <w:lvlText w:val="%1."/>
      <w:lvlJc w:val="left"/>
      <w:pPr>
        <w:ind w:left="567" w:hanging="567"/>
      </w:pPr>
      <w:rPr>
        <w:rFonts w:hint="default"/>
        <w:b/>
        <w:sz w:val="22"/>
      </w:rPr>
    </w:lvl>
    <w:lvl w:ilvl="1">
      <w:start w:val="1"/>
      <w:numFmt w:val="decimal"/>
      <w:lvlText w:val="%1.%2."/>
      <w:lvlJc w:val="left"/>
      <w:pPr>
        <w:ind w:left="567" w:hanging="567"/>
      </w:pPr>
      <w:rPr>
        <w:rFonts w:hint="default"/>
        <w:b w:val="0"/>
        <w:sz w:val="22"/>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DC4FBB"/>
    <w:multiLevelType w:val="multilevel"/>
    <w:tmpl w:val="C6E2695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91540C3"/>
    <w:multiLevelType w:val="hybridMultilevel"/>
    <w:tmpl w:val="71320ED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94F7ABA"/>
    <w:multiLevelType w:val="hybridMultilevel"/>
    <w:tmpl w:val="F1BEBEEC"/>
    <w:lvl w:ilvl="0" w:tplc="958A43D6">
      <w:start w:val="1"/>
      <w:numFmt w:val="lowerLetter"/>
      <w:lvlText w:val="(%1)"/>
      <w:lvlJc w:val="left"/>
      <w:pPr>
        <w:tabs>
          <w:tab w:val="num" w:pos="780"/>
        </w:tabs>
        <w:ind w:left="78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C1DDB"/>
    <w:multiLevelType w:val="multilevel"/>
    <w:tmpl w:val="D978695A"/>
    <w:lvl w:ilvl="0">
      <w:start w:val="1"/>
      <w:numFmt w:val="decimal"/>
      <w:lvlText w:val="X%1."/>
      <w:lvlJc w:val="left"/>
      <w:pPr>
        <w:ind w:left="567" w:hanging="567"/>
      </w:pPr>
      <w:rPr>
        <w:rFonts w:hint="default"/>
        <w:b/>
        <w:sz w:val="22"/>
      </w:rPr>
    </w:lvl>
    <w:lvl w:ilvl="1">
      <w:start w:val="1"/>
      <w:numFmt w:val="decimal"/>
      <w:lvlText w:val="X%1.%2."/>
      <w:lvlJc w:val="left"/>
      <w:pPr>
        <w:ind w:left="567" w:hanging="567"/>
      </w:pPr>
      <w:rPr>
        <w:rFonts w:hint="default"/>
        <w:b w:val="0"/>
        <w:sz w:val="22"/>
      </w:rPr>
    </w:lvl>
    <w:lvl w:ilvl="2">
      <w:start w:val="1"/>
      <w:numFmt w:val="decimal"/>
      <w:lvlText w:val="B%1.%2.%3."/>
      <w:lvlJc w:val="left"/>
      <w:pPr>
        <w:ind w:left="567" w:hanging="567"/>
      </w:pPr>
      <w:rPr>
        <w:rFonts w:hint="default"/>
      </w:rPr>
    </w:lvl>
    <w:lvl w:ilvl="3">
      <w:start w:val="1"/>
      <w:numFmt w:val="lowerLetter"/>
      <w:lvlText w:val="%4)"/>
      <w:lvlJc w:val="left"/>
      <w:pPr>
        <w:ind w:left="964" w:hanging="39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73645E"/>
    <w:multiLevelType w:val="hybridMultilevel"/>
    <w:tmpl w:val="74B4A9FC"/>
    <w:lvl w:ilvl="0" w:tplc="00010409">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C7672D6"/>
    <w:multiLevelType w:val="multilevel"/>
    <w:tmpl w:val="09403F4A"/>
    <w:lvl w:ilvl="0">
      <w:start w:val="1"/>
      <w:numFmt w:val="decimal"/>
      <w:lvlText w:val="B%1."/>
      <w:lvlJc w:val="left"/>
      <w:pPr>
        <w:ind w:left="567" w:hanging="567"/>
      </w:pPr>
      <w:rPr>
        <w:rFonts w:hint="default"/>
        <w:b/>
        <w:sz w:val="22"/>
      </w:rPr>
    </w:lvl>
    <w:lvl w:ilvl="1">
      <w:start w:val="1"/>
      <w:numFmt w:val="decimal"/>
      <w:lvlText w:val="B%1.%2."/>
      <w:lvlJc w:val="left"/>
      <w:pPr>
        <w:ind w:left="567" w:hanging="567"/>
      </w:pPr>
      <w:rPr>
        <w:rFonts w:hint="default"/>
        <w:b w:val="0"/>
        <w:sz w:val="22"/>
      </w:rPr>
    </w:lvl>
    <w:lvl w:ilvl="2">
      <w:start w:val="1"/>
      <w:numFmt w:val="decimal"/>
      <w:lvlText w:val="B%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1E7B08"/>
    <w:multiLevelType w:val="multilevel"/>
    <w:tmpl w:val="24646E26"/>
    <w:lvl w:ilvl="0">
      <w:start w:val="15"/>
      <w:numFmt w:val="decimal"/>
      <w:lvlText w:val="%1"/>
      <w:lvlJc w:val="left"/>
      <w:pPr>
        <w:ind w:left="360" w:hanging="360"/>
      </w:pPr>
      <w:rPr>
        <w:rFonts w:cs="Arial"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9" w15:restartNumberingAfterBreak="0">
    <w:nsid w:val="391A4CF3"/>
    <w:multiLevelType w:val="multilevel"/>
    <w:tmpl w:val="9CE21CD2"/>
    <w:lvl w:ilvl="0">
      <w:start w:val="1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222A1E"/>
    <w:multiLevelType w:val="hybridMultilevel"/>
    <w:tmpl w:val="73FC1402"/>
    <w:lvl w:ilvl="0" w:tplc="C0E0003C">
      <w:start w:val="1"/>
      <w:numFmt w:val="lowerLetter"/>
      <w:lvlText w:val="%1)"/>
      <w:lvlJc w:val="left"/>
      <w:pPr>
        <w:ind w:left="1665" w:hanging="1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D5674"/>
    <w:multiLevelType w:val="hybridMultilevel"/>
    <w:tmpl w:val="D62AB9F4"/>
    <w:lvl w:ilvl="0" w:tplc="336C1152">
      <w:start w:val="1"/>
      <w:numFmt w:val="bullet"/>
      <w:lvlText w:val=""/>
      <w:lvlJc w:val="left"/>
      <w:pPr>
        <w:tabs>
          <w:tab w:val="num" w:pos="782"/>
        </w:tabs>
        <w:ind w:left="782" w:hanging="362"/>
      </w:pPr>
      <w:rPr>
        <w:rFonts w:ascii="Wingdings 3" w:hAnsi="Wingdings 3"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36E8B"/>
    <w:multiLevelType w:val="multilevel"/>
    <w:tmpl w:val="D62AB9F4"/>
    <w:lvl w:ilvl="0">
      <w:start w:val="1"/>
      <w:numFmt w:val="bullet"/>
      <w:lvlText w:val=""/>
      <w:lvlJc w:val="left"/>
      <w:pPr>
        <w:tabs>
          <w:tab w:val="num" w:pos="782"/>
        </w:tabs>
        <w:ind w:left="782" w:hanging="362"/>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54FD6"/>
    <w:multiLevelType w:val="multilevel"/>
    <w:tmpl w:val="04C8B914"/>
    <w:lvl w:ilvl="0">
      <w:start w:val="3"/>
      <w:numFmt w:val="decimal"/>
      <w:lvlText w:val="%1"/>
      <w:lvlJc w:val="left"/>
      <w:pPr>
        <w:tabs>
          <w:tab w:val="num" w:pos="855"/>
        </w:tabs>
        <w:ind w:left="855" w:hanging="855"/>
      </w:pPr>
      <w:rPr>
        <w:rFonts w:hint="default"/>
        <w:b/>
        <w:sz w:val="24"/>
      </w:rPr>
    </w:lvl>
    <w:lvl w:ilvl="1">
      <w:start w:val="2"/>
      <w:numFmt w:val="decimal"/>
      <w:lvlText w:val="%1.%2"/>
      <w:lvlJc w:val="left"/>
      <w:pPr>
        <w:tabs>
          <w:tab w:val="num" w:pos="855"/>
        </w:tabs>
        <w:ind w:left="855" w:hanging="855"/>
      </w:pPr>
      <w:rPr>
        <w:rFonts w:hint="default"/>
        <w:b/>
        <w:sz w:val="24"/>
      </w:rPr>
    </w:lvl>
    <w:lvl w:ilvl="2">
      <w:start w:val="1"/>
      <w:numFmt w:val="decimal"/>
      <w:lvlText w:val="%1.%2.%3"/>
      <w:lvlJc w:val="left"/>
      <w:pPr>
        <w:tabs>
          <w:tab w:val="num" w:pos="855"/>
        </w:tabs>
        <w:ind w:left="855" w:hanging="855"/>
      </w:pPr>
      <w:rPr>
        <w:rFonts w:hint="default"/>
        <w:b/>
        <w:sz w:val="24"/>
      </w:rPr>
    </w:lvl>
    <w:lvl w:ilvl="3">
      <w:start w:val="1"/>
      <w:numFmt w:val="decimal"/>
      <w:lvlText w:val="%1.%2.%3.%4"/>
      <w:lvlJc w:val="left"/>
      <w:pPr>
        <w:tabs>
          <w:tab w:val="num" w:pos="855"/>
        </w:tabs>
        <w:ind w:left="855" w:hanging="855"/>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24" w15:restartNumberingAfterBreak="0">
    <w:nsid w:val="58E522A9"/>
    <w:multiLevelType w:val="multilevel"/>
    <w:tmpl w:val="C6E2695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3255890"/>
    <w:multiLevelType w:val="multilevel"/>
    <w:tmpl w:val="1098E7D8"/>
    <w:lvl w:ilvl="0">
      <w:start w:val="1"/>
      <w:numFmt w:val="decimal"/>
      <w:lvlText w:val="%1."/>
      <w:lvlJc w:val="left"/>
      <w:pPr>
        <w:ind w:left="567" w:hanging="567"/>
      </w:pPr>
      <w:rPr>
        <w:rFonts w:hint="default"/>
        <w:b/>
        <w:sz w:val="22"/>
      </w:rPr>
    </w:lvl>
    <w:lvl w:ilvl="1">
      <w:start w:val="1"/>
      <w:numFmt w:val="decimal"/>
      <w:lvlText w:val="%1.%2."/>
      <w:lvlJc w:val="left"/>
      <w:pPr>
        <w:ind w:left="567" w:hanging="56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683C6E"/>
    <w:multiLevelType w:val="hybridMultilevel"/>
    <w:tmpl w:val="3490D896"/>
    <w:lvl w:ilvl="0" w:tplc="00010409">
      <w:start w:val="20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C2BA5"/>
    <w:multiLevelType w:val="multilevel"/>
    <w:tmpl w:val="0ECE5962"/>
    <w:lvl w:ilvl="0">
      <w:start w:val="1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C77398"/>
    <w:multiLevelType w:val="singleLevel"/>
    <w:tmpl w:val="A574E252"/>
    <w:lvl w:ilvl="0">
      <w:start w:val="9"/>
      <w:numFmt w:val="decimal"/>
      <w:lvlText w:val="%1"/>
      <w:lvlJc w:val="left"/>
      <w:pPr>
        <w:tabs>
          <w:tab w:val="num" w:pos="855"/>
        </w:tabs>
        <w:ind w:left="855" w:hanging="855"/>
      </w:pPr>
      <w:rPr>
        <w:rFonts w:hint="default"/>
      </w:rPr>
    </w:lvl>
  </w:abstractNum>
  <w:abstractNum w:abstractNumId="29" w15:restartNumberingAfterBreak="0">
    <w:nsid w:val="693E3B13"/>
    <w:multiLevelType w:val="multilevel"/>
    <w:tmpl w:val="9852260C"/>
    <w:lvl w:ilvl="0">
      <w:start w:val="1"/>
      <w:numFmt w:val="decimal"/>
      <w:lvlText w:val="A%1."/>
      <w:lvlJc w:val="left"/>
      <w:pPr>
        <w:ind w:left="567" w:hanging="567"/>
      </w:pPr>
      <w:rPr>
        <w:rFonts w:hint="default"/>
        <w:b/>
        <w:sz w:val="22"/>
      </w:rPr>
    </w:lvl>
    <w:lvl w:ilvl="1">
      <w:start w:val="1"/>
      <w:numFmt w:val="decimal"/>
      <w:lvlText w:val="A%1.%2."/>
      <w:lvlJc w:val="left"/>
      <w:pPr>
        <w:ind w:left="567" w:hanging="567"/>
      </w:pPr>
      <w:rPr>
        <w:rFonts w:hint="default"/>
        <w:b w:val="0"/>
        <w:sz w:val="22"/>
      </w:rPr>
    </w:lvl>
    <w:lvl w:ilvl="2">
      <w:start w:val="1"/>
      <w:numFmt w:val="decimal"/>
      <w:lvlText w:val="A%1.%2.%3."/>
      <w:lvlJc w:val="left"/>
      <w:pPr>
        <w:ind w:left="1531"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C42843"/>
    <w:multiLevelType w:val="multilevel"/>
    <w:tmpl w:val="09403F4A"/>
    <w:lvl w:ilvl="0">
      <w:start w:val="1"/>
      <w:numFmt w:val="decimal"/>
      <w:lvlText w:val="B%1."/>
      <w:lvlJc w:val="left"/>
      <w:pPr>
        <w:ind w:left="567" w:hanging="567"/>
      </w:pPr>
      <w:rPr>
        <w:rFonts w:hint="default"/>
        <w:b/>
        <w:sz w:val="22"/>
      </w:rPr>
    </w:lvl>
    <w:lvl w:ilvl="1">
      <w:start w:val="1"/>
      <w:numFmt w:val="decimal"/>
      <w:lvlText w:val="B%1.%2."/>
      <w:lvlJc w:val="left"/>
      <w:pPr>
        <w:ind w:left="567" w:hanging="567"/>
      </w:pPr>
      <w:rPr>
        <w:rFonts w:hint="default"/>
        <w:b w:val="0"/>
        <w:sz w:val="22"/>
      </w:rPr>
    </w:lvl>
    <w:lvl w:ilvl="2">
      <w:start w:val="1"/>
      <w:numFmt w:val="decimal"/>
      <w:lvlText w:val="B%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C47D84"/>
    <w:multiLevelType w:val="multilevel"/>
    <w:tmpl w:val="287A3B7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7FC4F0C"/>
    <w:multiLevelType w:val="multilevel"/>
    <w:tmpl w:val="2A80F1E6"/>
    <w:lvl w:ilvl="0">
      <w:start w:val="1"/>
      <w:numFmt w:val="decimal"/>
      <w:lvlText w:val="%1."/>
      <w:lvlJc w:val="left"/>
      <w:pPr>
        <w:ind w:left="567" w:hanging="567"/>
      </w:pPr>
      <w:rPr>
        <w:rFonts w:hint="default"/>
        <w:b/>
        <w:sz w:val="22"/>
      </w:rPr>
    </w:lvl>
    <w:lvl w:ilvl="1">
      <w:start w:val="1"/>
      <w:numFmt w:val="decimal"/>
      <w:lvlText w:val="%1.%2."/>
      <w:lvlJc w:val="left"/>
      <w:pPr>
        <w:ind w:left="567" w:hanging="567"/>
      </w:pPr>
      <w:rPr>
        <w:rFonts w:hint="default"/>
        <w:b w:val="0"/>
        <w:sz w:val="22"/>
      </w:rPr>
    </w:lvl>
    <w:lvl w:ilvl="2">
      <w:start w:val="1"/>
      <w:numFmt w:val="decimal"/>
      <w:lvlText w:val="%1.%2.%3."/>
      <w:lvlJc w:val="left"/>
      <w:pPr>
        <w:ind w:left="567" w:hanging="567"/>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522299"/>
    <w:multiLevelType w:val="multilevel"/>
    <w:tmpl w:val="7B5E5646"/>
    <w:lvl w:ilvl="0">
      <w:start w:val="1"/>
      <w:numFmt w:val="decimal"/>
      <w:lvlText w:val="EF%1."/>
      <w:lvlJc w:val="left"/>
      <w:pPr>
        <w:ind w:left="851" w:hanging="851"/>
      </w:pPr>
      <w:rPr>
        <w:rFonts w:hint="default"/>
      </w:rPr>
    </w:lvl>
    <w:lvl w:ilvl="1">
      <w:start w:val="1"/>
      <w:numFmt w:val="decimal"/>
      <w:lvlText w:val="EF%1.%2."/>
      <w:lvlJc w:val="left"/>
      <w:pPr>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2270C0"/>
    <w:multiLevelType w:val="hybridMultilevel"/>
    <w:tmpl w:val="7E7CF2F0"/>
    <w:lvl w:ilvl="0" w:tplc="00010409">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C3B3E64"/>
    <w:multiLevelType w:val="multilevel"/>
    <w:tmpl w:val="2A80F1E6"/>
    <w:lvl w:ilvl="0">
      <w:start w:val="1"/>
      <w:numFmt w:val="decimal"/>
      <w:lvlText w:val="%1."/>
      <w:lvlJc w:val="left"/>
      <w:pPr>
        <w:ind w:left="567" w:hanging="567"/>
      </w:pPr>
      <w:rPr>
        <w:rFonts w:hint="default"/>
        <w:b/>
        <w:sz w:val="22"/>
      </w:rPr>
    </w:lvl>
    <w:lvl w:ilvl="1">
      <w:start w:val="1"/>
      <w:numFmt w:val="decimal"/>
      <w:lvlText w:val="%1.%2."/>
      <w:lvlJc w:val="left"/>
      <w:pPr>
        <w:ind w:left="567" w:hanging="567"/>
      </w:pPr>
      <w:rPr>
        <w:rFonts w:hint="default"/>
        <w:b w:val="0"/>
        <w:sz w:val="22"/>
      </w:rPr>
    </w:lvl>
    <w:lvl w:ilvl="2">
      <w:start w:val="1"/>
      <w:numFmt w:val="decimal"/>
      <w:lvlText w:val="%1.%2.%3."/>
      <w:lvlJc w:val="left"/>
      <w:pPr>
        <w:ind w:left="567" w:hanging="567"/>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B91352"/>
    <w:multiLevelType w:val="multilevel"/>
    <w:tmpl w:val="C16C076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E460CE6"/>
    <w:multiLevelType w:val="multilevel"/>
    <w:tmpl w:val="FB940064"/>
    <w:lvl w:ilvl="0">
      <w:start w:val="1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8"/>
  </w:num>
  <w:num w:numId="3">
    <w:abstractNumId w:val="23"/>
  </w:num>
  <w:num w:numId="4">
    <w:abstractNumId w:val="28"/>
  </w:num>
  <w:num w:numId="5">
    <w:abstractNumId w:val="6"/>
  </w:num>
  <w:num w:numId="6">
    <w:abstractNumId w:val="37"/>
  </w:num>
  <w:num w:numId="7">
    <w:abstractNumId w:val="21"/>
  </w:num>
  <w:num w:numId="8">
    <w:abstractNumId w:val="22"/>
  </w:num>
  <w:num w:numId="9">
    <w:abstractNumId w:val="14"/>
  </w:num>
  <w:num w:numId="10">
    <w:abstractNumId w:val="24"/>
  </w:num>
  <w:num w:numId="11">
    <w:abstractNumId w:val="12"/>
  </w:num>
  <w:num w:numId="12">
    <w:abstractNumId w:val="2"/>
  </w:num>
  <w:num w:numId="13">
    <w:abstractNumId w:val="27"/>
  </w:num>
  <w:num w:numId="14">
    <w:abstractNumId w:val="35"/>
  </w:num>
  <w:num w:numId="15">
    <w:abstractNumId w:val="25"/>
  </w:num>
  <w:num w:numId="16">
    <w:abstractNumId w:val="34"/>
  </w:num>
  <w:num w:numId="17">
    <w:abstractNumId w:val="11"/>
  </w:num>
  <w:num w:numId="18">
    <w:abstractNumId w:val="29"/>
  </w:num>
  <w:num w:numId="19">
    <w:abstractNumId w:val="16"/>
  </w:num>
  <w:num w:numId="20">
    <w:abstractNumId w:val="17"/>
  </w:num>
  <w:num w:numId="21">
    <w:abstractNumId w:val="3"/>
  </w:num>
  <w:num w:numId="22">
    <w:abstractNumId w:val="30"/>
  </w:num>
  <w:num w:numId="23">
    <w:abstractNumId w:val="20"/>
  </w:num>
  <w:num w:numId="24">
    <w:abstractNumId w:val="3"/>
    <w:lvlOverride w:ilvl="0">
      <w:lvl w:ilvl="0">
        <w:start w:val="1"/>
        <w:numFmt w:val="decimal"/>
        <w:lvlText w:val="B%1."/>
        <w:lvlJc w:val="left"/>
        <w:pPr>
          <w:ind w:left="567" w:hanging="567"/>
        </w:pPr>
        <w:rPr>
          <w:rFonts w:hint="default"/>
          <w:b/>
          <w:sz w:val="22"/>
        </w:rPr>
      </w:lvl>
    </w:lvlOverride>
    <w:lvlOverride w:ilvl="1">
      <w:lvl w:ilvl="1">
        <w:start w:val="1"/>
        <w:numFmt w:val="decimal"/>
        <w:lvlText w:val="B%1.%2."/>
        <w:lvlJc w:val="left"/>
        <w:pPr>
          <w:ind w:left="567" w:hanging="567"/>
        </w:pPr>
        <w:rPr>
          <w:rFonts w:hint="default"/>
          <w:b w:val="0"/>
          <w:sz w:val="22"/>
        </w:rPr>
      </w:lvl>
    </w:lvlOverride>
    <w:lvlOverride w:ilvl="2">
      <w:lvl w:ilvl="2">
        <w:start w:val="1"/>
        <w:numFmt w:val="decimal"/>
        <w:lvlText w:val="B%1.%2.%3."/>
        <w:lvlJc w:val="left"/>
        <w:pPr>
          <w:ind w:left="567" w:hanging="567"/>
        </w:pPr>
        <w:rPr>
          <w:rFonts w:hint="default"/>
        </w:rPr>
      </w:lvl>
    </w:lvlOverride>
    <w:lvlOverride w:ilvl="3">
      <w:lvl w:ilvl="3">
        <w:start w:val="1"/>
        <w:numFmt w:val="lowerLetter"/>
        <w:lvlText w:val="%4)"/>
        <w:lvlJc w:val="left"/>
        <w:pPr>
          <w:ind w:left="964" w:hanging="39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5"/>
  </w:num>
  <w:num w:numId="26">
    <w:abstractNumId w:val="26"/>
  </w:num>
  <w:num w:numId="27">
    <w:abstractNumId w:val="0"/>
  </w:num>
  <w:num w:numId="28">
    <w:abstractNumId w:val="7"/>
  </w:num>
  <w:num w:numId="29">
    <w:abstractNumId w:val="33"/>
  </w:num>
  <w:num w:numId="30">
    <w:abstractNumId w:val="13"/>
  </w:num>
  <w:num w:numId="31">
    <w:abstractNumId w:val="32"/>
  </w:num>
  <w:num w:numId="32">
    <w:abstractNumId w:val="10"/>
  </w:num>
  <w:num w:numId="33">
    <w:abstractNumId w:val="18"/>
  </w:num>
  <w:num w:numId="34">
    <w:abstractNumId w:val="5"/>
  </w:num>
  <w:num w:numId="35">
    <w:abstractNumId w:val="31"/>
  </w:num>
  <w:num w:numId="36">
    <w:abstractNumId w:val="36"/>
  </w:num>
  <w:num w:numId="37">
    <w:abstractNumId w:val="19"/>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E1"/>
    <w:rsid w:val="00010F57"/>
    <w:rsid w:val="0001478E"/>
    <w:rsid w:val="00022CFB"/>
    <w:rsid w:val="00024764"/>
    <w:rsid w:val="00030FCE"/>
    <w:rsid w:val="00042DBA"/>
    <w:rsid w:val="00043280"/>
    <w:rsid w:val="000723AE"/>
    <w:rsid w:val="0008787E"/>
    <w:rsid w:val="00096FA7"/>
    <w:rsid w:val="000B0C98"/>
    <w:rsid w:val="000B21BE"/>
    <w:rsid w:val="000D1FDC"/>
    <w:rsid w:val="000D25B0"/>
    <w:rsid w:val="000E7670"/>
    <w:rsid w:val="000F4DFE"/>
    <w:rsid w:val="00100235"/>
    <w:rsid w:val="001110A2"/>
    <w:rsid w:val="00120A02"/>
    <w:rsid w:val="0015291B"/>
    <w:rsid w:val="001628A1"/>
    <w:rsid w:val="0016737C"/>
    <w:rsid w:val="0017134C"/>
    <w:rsid w:val="00180277"/>
    <w:rsid w:val="00192E83"/>
    <w:rsid w:val="00195845"/>
    <w:rsid w:val="001A0BE3"/>
    <w:rsid w:val="001A63D6"/>
    <w:rsid w:val="001B0B0E"/>
    <w:rsid w:val="001B52D0"/>
    <w:rsid w:val="001C4D5B"/>
    <w:rsid w:val="001E4A19"/>
    <w:rsid w:val="001F0D5D"/>
    <w:rsid w:val="001F3E60"/>
    <w:rsid w:val="002018C2"/>
    <w:rsid w:val="00212944"/>
    <w:rsid w:val="0021336A"/>
    <w:rsid w:val="002215D0"/>
    <w:rsid w:val="00225159"/>
    <w:rsid w:val="00230504"/>
    <w:rsid w:val="00232EBA"/>
    <w:rsid w:val="00233A46"/>
    <w:rsid w:val="0025116E"/>
    <w:rsid w:val="002524E1"/>
    <w:rsid w:val="00255905"/>
    <w:rsid w:val="0025629E"/>
    <w:rsid w:val="00270890"/>
    <w:rsid w:val="00276805"/>
    <w:rsid w:val="00283EFA"/>
    <w:rsid w:val="00290AAA"/>
    <w:rsid w:val="00291A4A"/>
    <w:rsid w:val="00293A82"/>
    <w:rsid w:val="00294258"/>
    <w:rsid w:val="002A3FED"/>
    <w:rsid w:val="002A688A"/>
    <w:rsid w:val="002C0525"/>
    <w:rsid w:val="002D7034"/>
    <w:rsid w:val="002E59A0"/>
    <w:rsid w:val="002F0202"/>
    <w:rsid w:val="002F2804"/>
    <w:rsid w:val="00306DFC"/>
    <w:rsid w:val="00311445"/>
    <w:rsid w:val="003136A5"/>
    <w:rsid w:val="00326D27"/>
    <w:rsid w:val="003512BD"/>
    <w:rsid w:val="00364535"/>
    <w:rsid w:val="00371806"/>
    <w:rsid w:val="00372350"/>
    <w:rsid w:val="0037595E"/>
    <w:rsid w:val="00383559"/>
    <w:rsid w:val="00385077"/>
    <w:rsid w:val="00395AB2"/>
    <w:rsid w:val="00396081"/>
    <w:rsid w:val="003B73F5"/>
    <w:rsid w:val="003C2388"/>
    <w:rsid w:val="003D0360"/>
    <w:rsid w:val="003F4D71"/>
    <w:rsid w:val="003F6B0C"/>
    <w:rsid w:val="00405021"/>
    <w:rsid w:val="00413DC9"/>
    <w:rsid w:val="00414B70"/>
    <w:rsid w:val="00425112"/>
    <w:rsid w:val="00433982"/>
    <w:rsid w:val="00436DA1"/>
    <w:rsid w:val="00437DE5"/>
    <w:rsid w:val="00443D57"/>
    <w:rsid w:val="00446C07"/>
    <w:rsid w:val="0045355F"/>
    <w:rsid w:val="0045488E"/>
    <w:rsid w:val="004662CF"/>
    <w:rsid w:val="004724DB"/>
    <w:rsid w:val="004735D6"/>
    <w:rsid w:val="004A541E"/>
    <w:rsid w:val="004C2208"/>
    <w:rsid w:val="004D03A4"/>
    <w:rsid w:val="004D60CB"/>
    <w:rsid w:val="004E65AC"/>
    <w:rsid w:val="004F06F1"/>
    <w:rsid w:val="004F1EBA"/>
    <w:rsid w:val="00506B95"/>
    <w:rsid w:val="00514CC7"/>
    <w:rsid w:val="005304D4"/>
    <w:rsid w:val="005352E7"/>
    <w:rsid w:val="00536338"/>
    <w:rsid w:val="0054297B"/>
    <w:rsid w:val="00544AFA"/>
    <w:rsid w:val="005513EE"/>
    <w:rsid w:val="005543B9"/>
    <w:rsid w:val="00555941"/>
    <w:rsid w:val="00563E2B"/>
    <w:rsid w:val="00566B56"/>
    <w:rsid w:val="0057039E"/>
    <w:rsid w:val="00576D6E"/>
    <w:rsid w:val="00577B39"/>
    <w:rsid w:val="005806AD"/>
    <w:rsid w:val="00587A93"/>
    <w:rsid w:val="005A2E12"/>
    <w:rsid w:val="005A57DB"/>
    <w:rsid w:val="005B294D"/>
    <w:rsid w:val="005B579B"/>
    <w:rsid w:val="005B7981"/>
    <w:rsid w:val="005C16C4"/>
    <w:rsid w:val="005C1E06"/>
    <w:rsid w:val="005C7B85"/>
    <w:rsid w:val="005E0234"/>
    <w:rsid w:val="005E107F"/>
    <w:rsid w:val="005E273B"/>
    <w:rsid w:val="005E562D"/>
    <w:rsid w:val="005E79D5"/>
    <w:rsid w:val="005F0BD0"/>
    <w:rsid w:val="006027FF"/>
    <w:rsid w:val="0061055D"/>
    <w:rsid w:val="006201C2"/>
    <w:rsid w:val="00621CBF"/>
    <w:rsid w:val="00622948"/>
    <w:rsid w:val="0062296C"/>
    <w:rsid w:val="00632630"/>
    <w:rsid w:val="00641B08"/>
    <w:rsid w:val="0064464D"/>
    <w:rsid w:val="00652773"/>
    <w:rsid w:val="0068086B"/>
    <w:rsid w:val="00681B48"/>
    <w:rsid w:val="0068276F"/>
    <w:rsid w:val="0069413E"/>
    <w:rsid w:val="00697D7D"/>
    <w:rsid w:val="006A7279"/>
    <w:rsid w:val="006B52F7"/>
    <w:rsid w:val="006B6E5A"/>
    <w:rsid w:val="006B7292"/>
    <w:rsid w:val="006C1FF1"/>
    <w:rsid w:val="006C2E64"/>
    <w:rsid w:val="006C3BC2"/>
    <w:rsid w:val="006C6B95"/>
    <w:rsid w:val="006D51A1"/>
    <w:rsid w:val="006F6AF2"/>
    <w:rsid w:val="007054A3"/>
    <w:rsid w:val="00723D1A"/>
    <w:rsid w:val="00724729"/>
    <w:rsid w:val="00740A48"/>
    <w:rsid w:val="00743F68"/>
    <w:rsid w:val="00760269"/>
    <w:rsid w:val="00765664"/>
    <w:rsid w:val="007737DD"/>
    <w:rsid w:val="007779E9"/>
    <w:rsid w:val="00777FEA"/>
    <w:rsid w:val="007A7C7E"/>
    <w:rsid w:val="007B1253"/>
    <w:rsid w:val="007B36DA"/>
    <w:rsid w:val="007B63BE"/>
    <w:rsid w:val="007E5C1C"/>
    <w:rsid w:val="007F347C"/>
    <w:rsid w:val="008006EE"/>
    <w:rsid w:val="00812490"/>
    <w:rsid w:val="00813999"/>
    <w:rsid w:val="008374DC"/>
    <w:rsid w:val="00837BF0"/>
    <w:rsid w:val="0084107B"/>
    <w:rsid w:val="008419B7"/>
    <w:rsid w:val="008457C2"/>
    <w:rsid w:val="00853447"/>
    <w:rsid w:val="00855D2E"/>
    <w:rsid w:val="0088456D"/>
    <w:rsid w:val="00884D26"/>
    <w:rsid w:val="0088548A"/>
    <w:rsid w:val="00885966"/>
    <w:rsid w:val="00891527"/>
    <w:rsid w:val="008929E8"/>
    <w:rsid w:val="008C33AB"/>
    <w:rsid w:val="008C4B32"/>
    <w:rsid w:val="008C6230"/>
    <w:rsid w:val="008C6987"/>
    <w:rsid w:val="008D473A"/>
    <w:rsid w:val="008D66D5"/>
    <w:rsid w:val="008E6952"/>
    <w:rsid w:val="008E7A89"/>
    <w:rsid w:val="00921EE3"/>
    <w:rsid w:val="00927285"/>
    <w:rsid w:val="00932202"/>
    <w:rsid w:val="00942755"/>
    <w:rsid w:val="0095068D"/>
    <w:rsid w:val="00961B01"/>
    <w:rsid w:val="00963F85"/>
    <w:rsid w:val="009776AD"/>
    <w:rsid w:val="00981E0E"/>
    <w:rsid w:val="00985A53"/>
    <w:rsid w:val="0099070C"/>
    <w:rsid w:val="009B1AF6"/>
    <w:rsid w:val="009B26B7"/>
    <w:rsid w:val="009B517F"/>
    <w:rsid w:val="009C4269"/>
    <w:rsid w:val="009D38FB"/>
    <w:rsid w:val="009D6E85"/>
    <w:rsid w:val="009E29D4"/>
    <w:rsid w:val="009E3421"/>
    <w:rsid w:val="009E368A"/>
    <w:rsid w:val="009E75EB"/>
    <w:rsid w:val="009F38C3"/>
    <w:rsid w:val="00A005AA"/>
    <w:rsid w:val="00A00F3C"/>
    <w:rsid w:val="00A21BF5"/>
    <w:rsid w:val="00A329FD"/>
    <w:rsid w:val="00A37AF4"/>
    <w:rsid w:val="00A57AD5"/>
    <w:rsid w:val="00A65B5E"/>
    <w:rsid w:val="00A715E9"/>
    <w:rsid w:val="00A71D5F"/>
    <w:rsid w:val="00A76E63"/>
    <w:rsid w:val="00A80FBE"/>
    <w:rsid w:val="00A824A1"/>
    <w:rsid w:val="00AA0C62"/>
    <w:rsid w:val="00AA5A80"/>
    <w:rsid w:val="00AB58DD"/>
    <w:rsid w:val="00AC4D46"/>
    <w:rsid w:val="00AE4FC3"/>
    <w:rsid w:val="00AF414C"/>
    <w:rsid w:val="00B11D58"/>
    <w:rsid w:val="00B17CD3"/>
    <w:rsid w:val="00B36A8A"/>
    <w:rsid w:val="00B3703B"/>
    <w:rsid w:val="00B40AD3"/>
    <w:rsid w:val="00B4140A"/>
    <w:rsid w:val="00B50C65"/>
    <w:rsid w:val="00B61993"/>
    <w:rsid w:val="00B66887"/>
    <w:rsid w:val="00B77AE9"/>
    <w:rsid w:val="00B81ED8"/>
    <w:rsid w:val="00B84D72"/>
    <w:rsid w:val="00B9358F"/>
    <w:rsid w:val="00BA38E8"/>
    <w:rsid w:val="00BB4FF7"/>
    <w:rsid w:val="00BC0C9E"/>
    <w:rsid w:val="00BC7786"/>
    <w:rsid w:val="00C129A9"/>
    <w:rsid w:val="00C14681"/>
    <w:rsid w:val="00C14878"/>
    <w:rsid w:val="00C238BB"/>
    <w:rsid w:val="00C23F59"/>
    <w:rsid w:val="00C26527"/>
    <w:rsid w:val="00C26CEB"/>
    <w:rsid w:val="00C60DC0"/>
    <w:rsid w:val="00C63FDB"/>
    <w:rsid w:val="00C648CD"/>
    <w:rsid w:val="00C74CDC"/>
    <w:rsid w:val="00C80B8F"/>
    <w:rsid w:val="00C826B0"/>
    <w:rsid w:val="00C9093B"/>
    <w:rsid w:val="00C92CC9"/>
    <w:rsid w:val="00C975E9"/>
    <w:rsid w:val="00C97ACB"/>
    <w:rsid w:val="00CA061A"/>
    <w:rsid w:val="00CA38F1"/>
    <w:rsid w:val="00CA57C0"/>
    <w:rsid w:val="00CB109E"/>
    <w:rsid w:val="00CB1AF7"/>
    <w:rsid w:val="00CB1D66"/>
    <w:rsid w:val="00CC57E1"/>
    <w:rsid w:val="00CD2A64"/>
    <w:rsid w:val="00CD6538"/>
    <w:rsid w:val="00CD6DE1"/>
    <w:rsid w:val="00CD77E1"/>
    <w:rsid w:val="00CE0B7F"/>
    <w:rsid w:val="00CE2EC6"/>
    <w:rsid w:val="00CF08A5"/>
    <w:rsid w:val="00CF6980"/>
    <w:rsid w:val="00D06F32"/>
    <w:rsid w:val="00D235F8"/>
    <w:rsid w:val="00D35981"/>
    <w:rsid w:val="00D35BF7"/>
    <w:rsid w:val="00D40D04"/>
    <w:rsid w:val="00D47BBC"/>
    <w:rsid w:val="00D83634"/>
    <w:rsid w:val="00D907CA"/>
    <w:rsid w:val="00D949A3"/>
    <w:rsid w:val="00D96E6A"/>
    <w:rsid w:val="00D96FED"/>
    <w:rsid w:val="00DA519D"/>
    <w:rsid w:val="00DB7C50"/>
    <w:rsid w:val="00DC4DB6"/>
    <w:rsid w:val="00DC7C02"/>
    <w:rsid w:val="00DD5759"/>
    <w:rsid w:val="00DD69AA"/>
    <w:rsid w:val="00DE1D55"/>
    <w:rsid w:val="00DE4763"/>
    <w:rsid w:val="00DE534D"/>
    <w:rsid w:val="00DE5BFD"/>
    <w:rsid w:val="00E0732D"/>
    <w:rsid w:val="00E10B5E"/>
    <w:rsid w:val="00E12A25"/>
    <w:rsid w:val="00E151C9"/>
    <w:rsid w:val="00E16858"/>
    <w:rsid w:val="00E1748D"/>
    <w:rsid w:val="00E309B3"/>
    <w:rsid w:val="00E316E0"/>
    <w:rsid w:val="00E45ED0"/>
    <w:rsid w:val="00E506F3"/>
    <w:rsid w:val="00E53D08"/>
    <w:rsid w:val="00E728DD"/>
    <w:rsid w:val="00E75042"/>
    <w:rsid w:val="00E815DE"/>
    <w:rsid w:val="00E8740F"/>
    <w:rsid w:val="00E9048E"/>
    <w:rsid w:val="00E91632"/>
    <w:rsid w:val="00E9264E"/>
    <w:rsid w:val="00EA0BF1"/>
    <w:rsid w:val="00EA6D5C"/>
    <w:rsid w:val="00EA7CEF"/>
    <w:rsid w:val="00EB38FB"/>
    <w:rsid w:val="00EB5BCB"/>
    <w:rsid w:val="00EC19D8"/>
    <w:rsid w:val="00EC336B"/>
    <w:rsid w:val="00ED043D"/>
    <w:rsid w:val="00ED5416"/>
    <w:rsid w:val="00EE7800"/>
    <w:rsid w:val="00EF3E36"/>
    <w:rsid w:val="00EF5BB6"/>
    <w:rsid w:val="00EF72C2"/>
    <w:rsid w:val="00F05AF5"/>
    <w:rsid w:val="00F142FA"/>
    <w:rsid w:val="00F20702"/>
    <w:rsid w:val="00F27B28"/>
    <w:rsid w:val="00F617F9"/>
    <w:rsid w:val="00F63A38"/>
    <w:rsid w:val="00F66D04"/>
    <w:rsid w:val="00FA494D"/>
    <w:rsid w:val="00FA5AD1"/>
    <w:rsid w:val="00FE7C71"/>
    <w:rsid w:val="00FF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38579"/>
  <w15:docId w15:val="{EE93671E-846C-EB40-BFA7-A59B5BCC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AA"/>
    <w:rPr>
      <w:sz w:val="22"/>
      <w:lang w:eastAsia="fi-FI"/>
    </w:rPr>
  </w:style>
  <w:style w:type="paragraph" w:styleId="Heading1">
    <w:name w:val="heading 1"/>
    <w:basedOn w:val="Normal"/>
    <w:next w:val="Normal"/>
    <w:link w:val="Heading1Char"/>
    <w:uiPriority w:val="99"/>
    <w:qFormat/>
    <w:rsid w:val="000467AA"/>
    <w:pPr>
      <w:keepNext/>
      <w:outlineLvl w:val="0"/>
    </w:pPr>
    <w:rPr>
      <w:rFonts w:ascii="Calibri" w:hAnsi="Calibri"/>
      <w:b/>
      <w:bCs/>
      <w:kern w:val="32"/>
      <w:sz w:val="32"/>
    </w:rPr>
  </w:style>
  <w:style w:type="paragraph" w:styleId="Heading2">
    <w:name w:val="heading 2"/>
    <w:basedOn w:val="Normal"/>
    <w:next w:val="Normal"/>
    <w:link w:val="Heading2Char"/>
    <w:uiPriority w:val="99"/>
    <w:qFormat/>
    <w:rsid w:val="000467AA"/>
    <w:pPr>
      <w:keepNext/>
      <w:ind w:left="851" w:hanging="851"/>
      <w:outlineLvl w:val="1"/>
    </w:pPr>
    <w:rPr>
      <w:rFonts w:ascii="Calibri" w:hAnsi="Calibri"/>
      <w:b/>
      <w:bCs/>
      <w:i/>
      <w:iCs/>
      <w:sz w:val="28"/>
    </w:rPr>
  </w:style>
  <w:style w:type="paragraph" w:styleId="Heading3">
    <w:name w:val="heading 3"/>
    <w:basedOn w:val="Normal"/>
    <w:next w:val="Normal"/>
    <w:link w:val="Heading3Char"/>
    <w:uiPriority w:val="99"/>
    <w:qFormat/>
    <w:rsid w:val="000467AA"/>
    <w:pPr>
      <w:keepNext/>
      <w:tabs>
        <w:tab w:val="left" w:pos="851"/>
      </w:tabs>
      <w:outlineLvl w:val="2"/>
    </w:pPr>
    <w:rPr>
      <w:rFonts w:ascii="Calibri" w:hAnsi="Calibri"/>
      <w:b/>
      <w:bCs/>
      <w:sz w:val="26"/>
    </w:rPr>
  </w:style>
  <w:style w:type="paragraph" w:styleId="Heading6">
    <w:name w:val="heading 6"/>
    <w:basedOn w:val="Normal"/>
    <w:next w:val="Normal"/>
    <w:link w:val="Heading6Char"/>
    <w:uiPriority w:val="99"/>
    <w:qFormat/>
    <w:rsid w:val="005C0BF4"/>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9"/>
    <w:qFormat/>
    <w:rsid w:val="000467AA"/>
    <w:pPr>
      <w:keepNext/>
      <w:spacing w:before="200"/>
      <w:jc w:val="both"/>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libri" w:hAnsi="Calibri" w:cs="Times New Roman"/>
      <w:b/>
      <w:bCs/>
      <w:kern w:val="32"/>
      <w:sz w:val="32"/>
      <w:lang w:val="en-GB" w:eastAsia="fi-FI"/>
    </w:rPr>
  </w:style>
  <w:style w:type="character" w:customStyle="1" w:styleId="Heading2Char">
    <w:name w:val="Heading 2 Char"/>
    <w:link w:val="Heading2"/>
    <w:uiPriority w:val="99"/>
    <w:semiHidden/>
    <w:rPr>
      <w:rFonts w:ascii="Calibri" w:hAnsi="Calibri" w:cs="Times New Roman"/>
      <w:b/>
      <w:bCs/>
      <w:i/>
      <w:iCs/>
      <w:sz w:val="28"/>
      <w:lang w:val="en-GB" w:eastAsia="fi-FI"/>
    </w:rPr>
  </w:style>
  <w:style w:type="character" w:customStyle="1" w:styleId="Heading3Char">
    <w:name w:val="Heading 3 Char"/>
    <w:link w:val="Heading3"/>
    <w:uiPriority w:val="99"/>
    <w:semiHidden/>
    <w:rPr>
      <w:rFonts w:ascii="Calibri" w:hAnsi="Calibri" w:cs="Times New Roman"/>
      <w:b/>
      <w:bCs/>
      <w:sz w:val="26"/>
      <w:lang w:val="en-GB" w:eastAsia="fi-FI"/>
    </w:rPr>
  </w:style>
  <w:style w:type="character" w:customStyle="1" w:styleId="Heading6Char">
    <w:name w:val="Heading 6 Char"/>
    <w:link w:val="Heading6"/>
    <w:uiPriority w:val="99"/>
    <w:semiHidden/>
    <w:rsid w:val="005C0BF4"/>
    <w:rPr>
      <w:rFonts w:ascii="Cambria" w:hAnsi="Cambria" w:cs="Times New Roman"/>
      <w:i/>
      <w:iCs/>
      <w:color w:val="243F60"/>
      <w:sz w:val="22"/>
      <w:lang w:eastAsia="fi-FI"/>
    </w:rPr>
  </w:style>
  <w:style w:type="character" w:customStyle="1" w:styleId="Heading9Char">
    <w:name w:val="Heading 9 Char"/>
    <w:link w:val="Heading9"/>
    <w:uiPriority w:val="99"/>
    <w:semiHidden/>
    <w:rPr>
      <w:rFonts w:ascii="Calibri" w:hAnsi="Calibri" w:cs="Times New Roman"/>
      <w:sz w:val="22"/>
      <w:lang w:val="en-GB" w:eastAsia="fi-FI"/>
    </w:rPr>
  </w:style>
  <w:style w:type="paragraph" w:styleId="BodyTextIndent">
    <w:name w:val="Body Text Indent"/>
    <w:basedOn w:val="Normal"/>
    <w:link w:val="BodyTextIndentChar"/>
    <w:uiPriority w:val="99"/>
    <w:rsid w:val="000467AA"/>
    <w:pPr>
      <w:spacing w:before="100"/>
      <w:ind w:left="709"/>
      <w:jc w:val="both"/>
    </w:pPr>
  </w:style>
  <w:style w:type="character" w:customStyle="1" w:styleId="BodyTextIndentChar">
    <w:name w:val="Body Text Indent Char"/>
    <w:link w:val="BodyTextIndent"/>
    <w:uiPriority w:val="99"/>
    <w:semiHidden/>
    <w:rPr>
      <w:rFonts w:cs="Times New Roman"/>
      <w:sz w:val="22"/>
      <w:lang w:val="en-GB" w:eastAsia="fi-FI"/>
    </w:rPr>
  </w:style>
  <w:style w:type="paragraph" w:styleId="BodyTextIndent2">
    <w:name w:val="Body Text Indent 2"/>
    <w:basedOn w:val="Normal"/>
    <w:link w:val="BodyTextIndent2Char"/>
    <w:uiPriority w:val="99"/>
    <w:rsid w:val="000467AA"/>
    <w:pPr>
      <w:spacing w:before="100"/>
      <w:ind w:left="1134" w:hanging="425"/>
      <w:jc w:val="both"/>
    </w:pPr>
  </w:style>
  <w:style w:type="character" w:customStyle="1" w:styleId="BodyTextIndent2Char">
    <w:name w:val="Body Text Indent 2 Char"/>
    <w:link w:val="BodyTextIndent2"/>
    <w:uiPriority w:val="99"/>
    <w:semiHidden/>
    <w:rPr>
      <w:rFonts w:cs="Times New Roman"/>
      <w:sz w:val="22"/>
      <w:lang w:val="en-GB" w:eastAsia="fi-FI"/>
    </w:rPr>
  </w:style>
  <w:style w:type="paragraph" w:styleId="BodyTextIndent3">
    <w:name w:val="Body Text Indent 3"/>
    <w:basedOn w:val="Normal"/>
    <w:link w:val="BodyTextIndent3Char"/>
    <w:uiPriority w:val="99"/>
    <w:rsid w:val="000467AA"/>
    <w:pPr>
      <w:spacing w:before="120"/>
      <w:ind w:left="851"/>
      <w:jc w:val="both"/>
    </w:pPr>
    <w:rPr>
      <w:sz w:val="16"/>
    </w:rPr>
  </w:style>
  <w:style w:type="character" w:customStyle="1" w:styleId="BodyTextIndent3Char">
    <w:name w:val="Body Text Indent 3 Char"/>
    <w:link w:val="BodyTextIndent3"/>
    <w:uiPriority w:val="99"/>
    <w:semiHidden/>
    <w:rPr>
      <w:rFonts w:cs="Times New Roman"/>
      <w:sz w:val="16"/>
      <w:lang w:val="en-GB" w:eastAsia="fi-FI"/>
    </w:rPr>
  </w:style>
  <w:style w:type="paragraph" w:styleId="Footer">
    <w:name w:val="footer"/>
    <w:basedOn w:val="Normal"/>
    <w:link w:val="FooterChar"/>
    <w:uiPriority w:val="99"/>
    <w:rsid w:val="000467AA"/>
    <w:pPr>
      <w:tabs>
        <w:tab w:val="center" w:pos="4819"/>
        <w:tab w:val="right" w:pos="9638"/>
      </w:tabs>
    </w:pPr>
  </w:style>
  <w:style w:type="character" w:customStyle="1" w:styleId="FooterChar">
    <w:name w:val="Footer Char"/>
    <w:link w:val="Footer"/>
    <w:uiPriority w:val="99"/>
    <w:rsid w:val="002D2A82"/>
    <w:rPr>
      <w:rFonts w:cs="Times New Roman"/>
      <w:sz w:val="22"/>
      <w:lang w:eastAsia="fi-FI"/>
    </w:rPr>
  </w:style>
  <w:style w:type="character" w:styleId="PageNumber">
    <w:name w:val="page number"/>
    <w:uiPriority w:val="99"/>
    <w:rsid w:val="000467AA"/>
    <w:rPr>
      <w:rFonts w:cs="Times New Roman"/>
    </w:rPr>
  </w:style>
  <w:style w:type="paragraph" w:styleId="Header">
    <w:name w:val="header"/>
    <w:basedOn w:val="Normal"/>
    <w:link w:val="HeaderChar"/>
    <w:uiPriority w:val="99"/>
    <w:rsid w:val="000467AA"/>
    <w:pPr>
      <w:tabs>
        <w:tab w:val="center" w:pos="4819"/>
        <w:tab w:val="right" w:pos="9638"/>
      </w:tabs>
    </w:pPr>
  </w:style>
  <w:style w:type="character" w:customStyle="1" w:styleId="HeaderChar">
    <w:name w:val="Header Char"/>
    <w:link w:val="Header"/>
    <w:uiPriority w:val="99"/>
    <w:semiHidden/>
    <w:rPr>
      <w:rFonts w:cs="Times New Roman"/>
      <w:sz w:val="22"/>
      <w:lang w:val="en-GB" w:eastAsia="fi-FI"/>
    </w:rPr>
  </w:style>
  <w:style w:type="character" w:styleId="CommentReference">
    <w:name w:val="annotation reference"/>
    <w:uiPriority w:val="99"/>
    <w:semiHidden/>
    <w:rsid w:val="000467AA"/>
    <w:rPr>
      <w:rFonts w:cs="Times New Roman"/>
      <w:sz w:val="16"/>
    </w:rPr>
  </w:style>
  <w:style w:type="paragraph" w:styleId="CommentText">
    <w:name w:val="annotation text"/>
    <w:basedOn w:val="Normal"/>
    <w:link w:val="CommentTextChar"/>
    <w:uiPriority w:val="99"/>
    <w:semiHidden/>
    <w:rsid w:val="000467AA"/>
    <w:rPr>
      <w:sz w:val="24"/>
    </w:rPr>
  </w:style>
  <w:style w:type="character" w:customStyle="1" w:styleId="CommentTextChar">
    <w:name w:val="Comment Text Char"/>
    <w:link w:val="CommentText"/>
    <w:uiPriority w:val="99"/>
    <w:semiHidden/>
    <w:rPr>
      <w:rFonts w:cs="Times New Roman"/>
      <w:sz w:val="24"/>
      <w:lang w:val="en-GB" w:eastAsia="fi-FI"/>
    </w:rPr>
  </w:style>
  <w:style w:type="paragraph" w:styleId="BodyText">
    <w:name w:val="Body Text"/>
    <w:basedOn w:val="Normal"/>
    <w:link w:val="BodyTextChar"/>
    <w:uiPriority w:val="99"/>
    <w:rsid w:val="000467AA"/>
    <w:pPr>
      <w:spacing w:before="60"/>
    </w:pPr>
  </w:style>
  <w:style w:type="character" w:customStyle="1" w:styleId="BodyTextChar">
    <w:name w:val="Body Text Char"/>
    <w:link w:val="BodyText"/>
    <w:uiPriority w:val="99"/>
    <w:semiHidden/>
    <w:rPr>
      <w:rFonts w:cs="Times New Roman"/>
      <w:sz w:val="22"/>
      <w:lang w:val="en-GB" w:eastAsia="fi-FI"/>
    </w:rPr>
  </w:style>
  <w:style w:type="paragraph" w:styleId="BodyText2">
    <w:name w:val="Body Text 2"/>
    <w:basedOn w:val="Normal"/>
    <w:link w:val="BodyText2Char"/>
    <w:uiPriority w:val="99"/>
    <w:rsid w:val="000467AA"/>
    <w:pPr>
      <w:jc w:val="both"/>
    </w:pPr>
  </w:style>
  <w:style w:type="character" w:customStyle="1" w:styleId="BodyText2Char">
    <w:name w:val="Body Text 2 Char"/>
    <w:link w:val="BodyText2"/>
    <w:uiPriority w:val="99"/>
    <w:semiHidden/>
    <w:rPr>
      <w:rFonts w:cs="Times New Roman"/>
      <w:sz w:val="22"/>
      <w:lang w:val="en-GB" w:eastAsia="fi-FI"/>
    </w:rPr>
  </w:style>
  <w:style w:type="character" w:styleId="Hyperlink">
    <w:name w:val="Hyperlink"/>
    <w:uiPriority w:val="99"/>
    <w:rsid w:val="000467AA"/>
    <w:rPr>
      <w:rFonts w:cs="Times New Roman"/>
      <w:color w:val="0000FF"/>
      <w:u w:val="single"/>
    </w:rPr>
  </w:style>
  <w:style w:type="paragraph" w:styleId="BalloonText">
    <w:name w:val="Balloon Text"/>
    <w:basedOn w:val="Normal"/>
    <w:link w:val="BalloonTextChar"/>
    <w:uiPriority w:val="99"/>
    <w:semiHidden/>
    <w:rsid w:val="000467AA"/>
    <w:rPr>
      <w:rFonts w:ascii="Lucida Grande" w:hAnsi="Lucida Grande"/>
      <w:sz w:val="18"/>
    </w:rPr>
  </w:style>
  <w:style w:type="character" w:customStyle="1" w:styleId="BalloonTextChar">
    <w:name w:val="Balloon Text Char"/>
    <w:link w:val="BalloonText"/>
    <w:uiPriority w:val="99"/>
    <w:semiHidden/>
    <w:rPr>
      <w:rFonts w:ascii="Lucida Grande" w:hAnsi="Lucida Grande" w:cs="Times New Roman"/>
      <w:sz w:val="18"/>
      <w:lang w:val="en-GB" w:eastAsia="fi-FI"/>
    </w:rPr>
  </w:style>
  <w:style w:type="paragraph" w:styleId="CommentSubject">
    <w:name w:val="annotation subject"/>
    <w:basedOn w:val="CommentText"/>
    <w:next w:val="CommentText"/>
    <w:link w:val="CommentSubjectChar"/>
    <w:uiPriority w:val="99"/>
    <w:semiHidden/>
    <w:rsid w:val="000467AA"/>
    <w:rPr>
      <w:b/>
      <w:bCs/>
    </w:rPr>
  </w:style>
  <w:style w:type="character" w:customStyle="1" w:styleId="CommentSubjectChar">
    <w:name w:val="Comment Subject Char"/>
    <w:link w:val="CommentSubject"/>
    <w:uiPriority w:val="99"/>
    <w:semiHidden/>
    <w:rPr>
      <w:rFonts w:cs="Times New Roman"/>
      <w:b/>
      <w:bCs/>
      <w:sz w:val="24"/>
      <w:lang w:val="en-GB" w:eastAsia="fi-FI"/>
    </w:rPr>
  </w:style>
  <w:style w:type="paragraph" w:styleId="List">
    <w:name w:val="List"/>
    <w:basedOn w:val="Normal"/>
    <w:uiPriority w:val="99"/>
    <w:semiHidden/>
    <w:rsid w:val="00487AA3"/>
    <w:pPr>
      <w:widowControl w:val="0"/>
      <w:tabs>
        <w:tab w:val="left" w:pos="480"/>
      </w:tabs>
      <w:spacing w:line="-240" w:lineRule="auto"/>
      <w:ind w:left="283" w:hanging="283"/>
      <w:jc w:val="both"/>
    </w:pPr>
    <w:rPr>
      <w:rFonts w:ascii="Univers (W1)" w:hAnsi="Univers (W1)"/>
      <w:lang w:eastAsia="en-US"/>
    </w:rPr>
  </w:style>
  <w:style w:type="paragraph" w:customStyle="1" w:styleId="Default">
    <w:name w:val="Default"/>
    <w:uiPriority w:val="99"/>
    <w:rsid w:val="008A0FBE"/>
    <w:pPr>
      <w:autoSpaceDE w:val="0"/>
      <w:autoSpaceDN w:val="0"/>
      <w:adjustRightInd w:val="0"/>
    </w:pPr>
    <w:rPr>
      <w:rFonts w:cs="Arial"/>
      <w:color w:val="000000"/>
      <w:sz w:val="24"/>
      <w:szCs w:val="24"/>
      <w:lang w:val="en-US" w:eastAsia="en-US"/>
    </w:rPr>
  </w:style>
  <w:style w:type="table" w:styleId="TableGrid">
    <w:name w:val="Table Grid"/>
    <w:basedOn w:val="TableNormal"/>
    <w:uiPriority w:val="99"/>
    <w:rsid w:val="00427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41">
    <w:name w:val="Medium List 2 - Accent 41"/>
    <w:basedOn w:val="Normal"/>
    <w:uiPriority w:val="99"/>
    <w:qFormat/>
    <w:rsid w:val="003C76E8"/>
    <w:pPr>
      <w:ind w:left="720"/>
      <w:contextualSpacing/>
    </w:pPr>
  </w:style>
  <w:style w:type="paragraph" w:customStyle="1" w:styleId="ColorfulList-Accent11">
    <w:name w:val="Colorful List - Accent 11"/>
    <w:basedOn w:val="Normal"/>
    <w:uiPriority w:val="99"/>
    <w:qFormat/>
    <w:rsid w:val="00413DC9"/>
    <w:pPr>
      <w:ind w:left="720"/>
      <w:contextualSpacing/>
    </w:pPr>
  </w:style>
  <w:style w:type="paragraph" w:styleId="ListParagraph">
    <w:name w:val="List Paragraph"/>
    <w:basedOn w:val="Normal"/>
    <w:uiPriority w:val="72"/>
    <w:qFormat/>
    <w:rsid w:val="00D40D04"/>
    <w:pPr>
      <w:ind w:left="720"/>
      <w:contextualSpacing/>
    </w:pPr>
  </w:style>
  <w:style w:type="character" w:customStyle="1" w:styleId="apple-converted-space">
    <w:name w:val="apple-converted-space"/>
    <w:basedOn w:val="DefaultParagraphFont"/>
    <w:rsid w:val="008C33AB"/>
  </w:style>
  <w:style w:type="character" w:styleId="UnresolvedMention">
    <w:name w:val="Unresolved Mention"/>
    <w:basedOn w:val="DefaultParagraphFont"/>
    <w:uiPriority w:val="99"/>
    <w:semiHidden/>
    <w:unhideWhenUsed/>
    <w:rsid w:val="006D51A1"/>
    <w:rPr>
      <w:color w:val="605E5C"/>
      <w:shd w:val="clear" w:color="auto" w:fill="E1DFDD"/>
    </w:rPr>
  </w:style>
  <w:style w:type="paragraph" w:customStyle="1" w:styleId="LightList-Accent51">
    <w:name w:val="Light List - Accent 51"/>
    <w:basedOn w:val="Normal"/>
    <w:uiPriority w:val="99"/>
    <w:qFormat/>
    <w:rsid w:val="00A71D5F"/>
    <w:pPr>
      <w:ind w:left="720"/>
      <w:contextualSpacing/>
    </w:pPr>
    <w:rPr>
      <w:color w:val="000000"/>
      <w:kern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71">
      <w:bodyDiv w:val="1"/>
      <w:marLeft w:val="0"/>
      <w:marRight w:val="0"/>
      <w:marTop w:val="0"/>
      <w:marBottom w:val="0"/>
      <w:divBdr>
        <w:top w:val="none" w:sz="0" w:space="0" w:color="auto"/>
        <w:left w:val="none" w:sz="0" w:space="0" w:color="auto"/>
        <w:bottom w:val="none" w:sz="0" w:space="0" w:color="auto"/>
        <w:right w:val="none" w:sz="0" w:space="0" w:color="auto"/>
      </w:divBdr>
    </w:div>
    <w:div w:id="97065548">
      <w:bodyDiv w:val="1"/>
      <w:marLeft w:val="0"/>
      <w:marRight w:val="0"/>
      <w:marTop w:val="0"/>
      <w:marBottom w:val="0"/>
      <w:divBdr>
        <w:top w:val="none" w:sz="0" w:space="0" w:color="auto"/>
        <w:left w:val="none" w:sz="0" w:space="0" w:color="auto"/>
        <w:bottom w:val="none" w:sz="0" w:space="0" w:color="auto"/>
        <w:right w:val="none" w:sz="0" w:space="0" w:color="auto"/>
      </w:divBdr>
    </w:div>
    <w:div w:id="110101871">
      <w:bodyDiv w:val="1"/>
      <w:marLeft w:val="0"/>
      <w:marRight w:val="0"/>
      <w:marTop w:val="0"/>
      <w:marBottom w:val="0"/>
      <w:divBdr>
        <w:top w:val="none" w:sz="0" w:space="0" w:color="auto"/>
        <w:left w:val="none" w:sz="0" w:space="0" w:color="auto"/>
        <w:bottom w:val="none" w:sz="0" w:space="0" w:color="auto"/>
        <w:right w:val="none" w:sz="0" w:space="0" w:color="auto"/>
      </w:divBdr>
    </w:div>
    <w:div w:id="217907865">
      <w:bodyDiv w:val="1"/>
      <w:marLeft w:val="0"/>
      <w:marRight w:val="0"/>
      <w:marTop w:val="0"/>
      <w:marBottom w:val="0"/>
      <w:divBdr>
        <w:top w:val="none" w:sz="0" w:space="0" w:color="auto"/>
        <w:left w:val="none" w:sz="0" w:space="0" w:color="auto"/>
        <w:bottom w:val="none" w:sz="0" w:space="0" w:color="auto"/>
        <w:right w:val="none" w:sz="0" w:space="0" w:color="auto"/>
      </w:divBdr>
    </w:div>
    <w:div w:id="1321886079">
      <w:bodyDiv w:val="1"/>
      <w:marLeft w:val="0"/>
      <w:marRight w:val="0"/>
      <w:marTop w:val="0"/>
      <w:marBottom w:val="0"/>
      <w:divBdr>
        <w:top w:val="none" w:sz="0" w:space="0" w:color="auto"/>
        <w:left w:val="none" w:sz="0" w:space="0" w:color="auto"/>
        <w:bottom w:val="none" w:sz="0" w:space="0" w:color="auto"/>
        <w:right w:val="none" w:sz="0" w:space="0" w:color="auto"/>
      </w:divBdr>
    </w:div>
    <w:div w:id="1865433650">
      <w:bodyDiv w:val="1"/>
      <w:marLeft w:val="0"/>
      <w:marRight w:val="0"/>
      <w:marTop w:val="0"/>
      <w:marBottom w:val="0"/>
      <w:divBdr>
        <w:top w:val="none" w:sz="0" w:space="0" w:color="auto"/>
        <w:left w:val="none" w:sz="0" w:space="0" w:color="auto"/>
        <w:bottom w:val="none" w:sz="0" w:space="0" w:color="auto"/>
        <w:right w:val="none" w:sz="0" w:space="0" w:color="auto"/>
      </w:divBdr>
    </w:div>
    <w:div w:id="1982229568">
      <w:bodyDiv w:val="1"/>
      <w:marLeft w:val="0"/>
      <w:marRight w:val="0"/>
      <w:marTop w:val="0"/>
      <w:marBottom w:val="0"/>
      <w:divBdr>
        <w:top w:val="none" w:sz="0" w:space="0" w:color="auto"/>
        <w:left w:val="none" w:sz="0" w:space="0" w:color="auto"/>
        <w:bottom w:val="none" w:sz="0" w:space="0" w:color="auto"/>
        <w:right w:val="none" w:sz="0" w:space="0" w:color="auto"/>
      </w:divBdr>
    </w:div>
    <w:div w:id="208144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Version 5 February 2003</vt:lpstr>
    </vt:vector>
  </TitlesOfParts>
  <Company>TOSHIBA</Company>
  <LinksUpToDate>false</LinksUpToDate>
  <CharactersWithSpaces>2105</CharactersWithSpaces>
  <SharedDoc>false</SharedDoc>
  <HLinks>
    <vt:vector size="18" baseType="variant">
      <vt:variant>
        <vt:i4>5898264</vt:i4>
      </vt:variant>
      <vt:variant>
        <vt:i4>6</vt:i4>
      </vt:variant>
      <vt:variant>
        <vt:i4>0</vt:i4>
      </vt:variant>
      <vt:variant>
        <vt:i4>5</vt:i4>
      </vt:variant>
      <vt:variant>
        <vt:lpwstr>http://www.rya.org.uk/racing/racingrules/Pages/protestforms.aspx</vt:lpwstr>
      </vt:variant>
      <vt:variant>
        <vt:lpwstr/>
      </vt:variant>
      <vt:variant>
        <vt:i4>6291567</vt:i4>
      </vt:variant>
      <vt:variant>
        <vt:i4>3</vt:i4>
      </vt:variant>
      <vt:variant>
        <vt:i4>0</vt:i4>
      </vt:variant>
      <vt:variant>
        <vt:i4>5</vt:i4>
      </vt:variant>
      <vt:variant>
        <vt:lpwstr>http://www.rya.org.uk/racing/Pages/portsmouthyardstick.aspx</vt:lpwstr>
      </vt:variant>
      <vt:variant>
        <vt:lpwstr/>
      </vt:variant>
      <vt:variant>
        <vt:i4>2555975</vt:i4>
      </vt:variant>
      <vt:variant>
        <vt:i4>0</vt:i4>
      </vt:variant>
      <vt:variant>
        <vt:i4>0</vt:i4>
      </vt:variant>
      <vt:variant>
        <vt:i4>5</vt:i4>
      </vt:variant>
      <vt:variant>
        <vt:lpwstr>mailto:sail@RLymYC.org.uk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 February 2003</dc:title>
  <dc:subject/>
  <dc:creator>ISAF</dc:creator>
  <cp:keywords/>
  <dc:description/>
  <cp:lastModifiedBy>Peter Saxton</cp:lastModifiedBy>
  <cp:revision>2</cp:revision>
  <cp:lastPrinted>2017-08-31T09:15:00Z</cp:lastPrinted>
  <dcterms:created xsi:type="dcterms:W3CDTF">2021-07-06T14:04:00Z</dcterms:created>
  <dcterms:modified xsi:type="dcterms:W3CDTF">2021-07-06T14:04:00Z</dcterms:modified>
</cp:coreProperties>
</file>