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26982" w14:textId="26E2B1F1" w:rsidR="005513EE" w:rsidRPr="007F5557" w:rsidRDefault="002A3FED" w:rsidP="005513EE">
      <w:pPr>
        <w:spacing w:after="240"/>
        <w:jc w:val="center"/>
        <w:rPr>
          <w:rFonts w:cs="Arial"/>
          <w:sz w:val="32"/>
        </w:rPr>
      </w:pPr>
      <w:r>
        <w:rPr>
          <w:rFonts w:ascii="Arial Narrow" w:hAnsi="Arial Narrow" w:cs="Arial"/>
          <w:b/>
          <w:noProof/>
          <w:sz w:val="48"/>
          <w:szCs w:val="48"/>
        </w:rPr>
        <w:drawing>
          <wp:inline distT="0" distB="0" distL="0" distR="0" wp14:anchorId="61D12B5D" wp14:editId="3249CF47">
            <wp:extent cx="762000" cy="441701"/>
            <wp:effectExtent l="0" t="0" r="0" b="317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a:stretch>
                      <a:fillRect/>
                    </a:stretch>
                  </pic:blipFill>
                  <pic:spPr>
                    <a:xfrm>
                      <a:off x="0" y="0"/>
                      <a:ext cx="798777" cy="463019"/>
                    </a:xfrm>
                    <a:prstGeom prst="rect">
                      <a:avLst/>
                    </a:prstGeom>
                  </pic:spPr>
                </pic:pic>
              </a:graphicData>
            </a:graphic>
          </wp:inline>
        </w:drawing>
      </w:r>
      <w:r w:rsidR="00AA0C62">
        <w:rPr>
          <w:rFonts w:cs="Arial"/>
          <w:noProof/>
          <w:sz w:val="24"/>
          <w:lang w:eastAsia="en-GB"/>
        </w:rPr>
        <w:t xml:space="preserve"> </w:t>
      </w:r>
    </w:p>
    <w:p w14:paraId="6734155A" w14:textId="0F9625BE" w:rsidR="005513EE" w:rsidRPr="00576D6E" w:rsidRDefault="003B73F5" w:rsidP="00395AB2">
      <w:pPr>
        <w:spacing w:line="276" w:lineRule="auto"/>
        <w:ind w:left="709" w:hanging="709"/>
        <w:jc w:val="center"/>
        <w:rPr>
          <w:rFonts w:ascii="Arial Narrow" w:hAnsi="Arial Narrow" w:cs="Arial"/>
          <w:b/>
          <w:sz w:val="48"/>
          <w:szCs w:val="48"/>
        </w:rPr>
      </w:pPr>
      <w:r>
        <w:rPr>
          <w:rFonts w:ascii="Arial Narrow" w:hAnsi="Arial Narrow" w:cs="Arial"/>
          <w:b/>
          <w:sz w:val="48"/>
          <w:szCs w:val="48"/>
        </w:rPr>
        <w:t xml:space="preserve">  </w:t>
      </w:r>
      <w:r w:rsidR="00395AB2" w:rsidRPr="00576D6E">
        <w:rPr>
          <w:rFonts w:ascii="Arial Narrow" w:hAnsi="Arial Narrow" w:cs="Arial"/>
          <w:b/>
          <w:sz w:val="48"/>
          <w:szCs w:val="48"/>
        </w:rPr>
        <w:t>Contessa 26 National Championship</w:t>
      </w:r>
      <w:r w:rsidR="00E12A25" w:rsidRPr="00576D6E">
        <w:rPr>
          <w:rFonts w:ascii="Arial Narrow" w:hAnsi="Arial Narrow" w:cs="Arial"/>
          <w:b/>
          <w:sz w:val="48"/>
          <w:szCs w:val="48"/>
        </w:rPr>
        <w:t xml:space="preserve"> </w:t>
      </w:r>
      <w:r w:rsidR="009776AD" w:rsidRPr="00576D6E">
        <w:rPr>
          <w:rFonts w:ascii="Arial Narrow" w:hAnsi="Arial Narrow" w:cs="Arial"/>
          <w:b/>
          <w:sz w:val="48"/>
          <w:szCs w:val="48"/>
        </w:rPr>
        <w:t>20</w:t>
      </w:r>
      <w:r w:rsidR="00436DA1">
        <w:rPr>
          <w:rFonts w:ascii="Arial Narrow" w:hAnsi="Arial Narrow" w:cs="Arial"/>
          <w:b/>
          <w:sz w:val="48"/>
          <w:szCs w:val="48"/>
        </w:rPr>
        <w:t>21</w:t>
      </w:r>
      <w:r>
        <w:rPr>
          <w:rFonts w:ascii="Arial Narrow" w:hAnsi="Arial Narrow" w:cs="Arial"/>
          <w:b/>
          <w:sz w:val="48"/>
          <w:szCs w:val="48"/>
        </w:rPr>
        <w:t xml:space="preserve">  </w:t>
      </w:r>
    </w:p>
    <w:p w14:paraId="03AB0B22" w14:textId="3F49EFCA" w:rsidR="00395AB2" w:rsidRDefault="00436DA1" w:rsidP="00395AB2">
      <w:pPr>
        <w:spacing w:line="276" w:lineRule="auto"/>
        <w:ind w:left="709" w:hanging="709"/>
        <w:jc w:val="center"/>
        <w:rPr>
          <w:rFonts w:ascii="Arial Narrow" w:hAnsi="Arial Narrow" w:cs="Arial"/>
          <w:b/>
          <w:sz w:val="20"/>
        </w:rPr>
      </w:pPr>
      <w:r>
        <w:rPr>
          <w:rFonts w:ascii="Arial Narrow" w:hAnsi="Arial Narrow" w:cs="Arial"/>
          <w:b/>
          <w:sz w:val="20"/>
        </w:rPr>
        <w:t>Wednesday 7</w:t>
      </w:r>
      <w:r w:rsidRPr="00436DA1">
        <w:rPr>
          <w:rFonts w:ascii="Arial Narrow" w:hAnsi="Arial Narrow" w:cs="Arial"/>
          <w:b/>
          <w:sz w:val="20"/>
          <w:vertAlign w:val="superscript"/>
        </w:rPr>
        <w:t>th</w:t>
      </w:r>
      <w:r>
        <w:rPr>
          <w:rFonts w:ascii="Arial Narrow" w:hAnsi="Arial Narrow" w:cs="Arial"/>
          <w:b/>
          <w:sz w:val="20"/>
        </w:rPr>
        <w:t xml:space="preserve"> and Thursday 8</w:t>
      </w:r>
      <w:r w:rsidRPr="00436DA1">
        <w:rPr>
          <w:rFonts w:ascii="Arial Narrow" w:hAnsi="Arial Narrow" w:cs="Arial"/>
          <w:b/>
          <w:sz w:val="20"/>
          <w:vertAlign w:val="superscript"/>
        </w:rPr>
        <w:t>th</w:t>
      </w:r>
      <w:r>
        <w:rPr>
          <w:rFonts w:ascii="Arial Narrow" w:hAnsi="Arial Narrow" w:cs="Arial"/>
          <w:b/>
          <w:sz w:val="20"/>
        </w:rPr>
        <w:t xml:space="preserve"> July 2021</w:t>
      </w:r>
    </w:p>
    <w:p w14:paraId="53D6D491" w14:textId="77777777" w:rsidR="00395AB2" w:rsidRDefault="00395AB2" w:rsidP="00395AB2">
      <w:pPr>
        <w:spacing w:line="276" w:lineRule="auto"/>
        <w:ind w:left="709" w:hanging="709"/>
        <w:jc w:val="center"/>
        <w:rPr>
          <w:rFonts w:ascii="Arial Narrow" w:hAnsi="Arial Narrow"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9"/>
        <w:gridCol w:w="1406"/>
        <w:gridCol w:w="1004"/>
        <w:gridCol w:w="1754"/>
      </w:tblGrid>
      <w:tr w:rsidR="009B517F" w14:paraId="3526171D" w14:textId="77777777" w:rsidTr="00576D6E">
        <w:trPr>
          <w:trHeight w:val="384"/>
          <w:jc w:val="center"/>
        </w:trPr>
        <w:tc>
          <w:tcPr>
            <w:tcW w:w="6203" w:type="dxa"/>
            <w:gridSpan w:val="4"/>
            <w:shd w:val="clear" w:color="auto" w:fill="auto"/>
            <w:vAlign w:val="bottom"/>
          </w:tcPr>
          <w:p w14:paraId="73A5A7DF" w14:textId="77777777" w:rsidR="009B517F" w:rsidRDefault="009B517F" w:rsidP="009B517F">
            <w:pPr>
              <w:spacing w:after="120" w:line="276" w:lineRule="auto"/>
              <w:jc w:val="center"/>
              <w:rPr>
                <w:rFonts w:ascii="Arial Narrow" w:hAnsi="Arial Narrow" w:cs="Arial"/>
                <w:b/>
                <w:sz w:val="20"/>
              </w:rPr>
            </w:pPr>
            <w:r>
              <w:rPr>
                <w:rFonts w:ascii="Arial Narrow" w:hAnsi="Arial Narrow" w:cs="Arial"/>
                <w:b/>
                <w:sz w:val="20"/>
              </w:rPr>
              <w:t>Portsmouth Tide Times (BST)</w:t>
            </w:r>
          </w:p>
        </w:tc>
      </w:tr>
      <w:tr w:rsidR="009B517F" w14:paraId="05BCEFAD" w14:textId="77777777" w:rsidTr="00576D6E">
        <w:trPr>
          <w:trHeight w:val="384"/>
          <w:jc w:val="center"/>
        </w:trPr>
        <w:tc>
          <w:tcPr>
            <w:tcW w:w="2039" w:type="dxa"/>
            <w:shd w:val="clear" w:color="auto" w:fill="auto"/>
            <w:vAlign w:val="bottom"/>
          </w:tcPr>
          <w:p w14:paraId="11518C2E" w14:textId="513BD710" w:rsidR="009B517F" w:rsidRPr="001E7089" w:rsidRDefault="009B517F" w:rsidP="009B517F">
            <w:pPr>
              <w:spacing w:after="120" w:line="276" w:lineRule="auto"/>
              <w:jc w:val="center"/>
              <w:rPr>
                <w:rFonts w:ascii="Arial Narrow" w:hAnsi="Arial Narrow" w:cs="Arial"/>
                <w:b/>
                <w:sz w:val="20"/>
              </w:rPr>
            </w:pPr>
            <w:r>
              <w:rPr>
                <w:rFonts w:ascii="Arial Narrow" w:hAnsi="Arial Narrow" w:cs="Arial"/>
                <w:b/>
                <w:sz w:val="20"/>
              </w:rPr>
              <w:t>20</w:t>
            </w:r>
            <w:r w:rsidR="00436DA1">
              <w:rPr>
                <w:rFonts w:ascii="Arial Narrow" w:hAnsi="Arial Narrow" w:cs="Arial"/>
                <w:b/>
                <w:sz w:val="20"/>
              </w:rPr>
              <w:t>21</w:t>
            </w:r>
          </w:p>
        </w:tc>
        <w:tc>
          <w:tcPr>
            <w:tcW w:w="1406" w:type="dxa"/>
            <w:shd w:val="clear" w:color="auto" w:fill="auto"/>
            <w:vAlign w:val="bottom"/>
          </w:tcPr>
          <w:p w14:paraId="007B6F9F" w14:textId="77777777" w:rsidR="009B517F" w:rsidRPr="001E7089" w:rsidRDefault="009B517F" w:rsidP="009B517F">
            <w:pPr>
              <w:spacing w:after="120" w:line="276" w:lineRule="auto"/>
              <w:jc w:val="center"/>
              <w:rPr>
                <w:rFonts w:ascii="Arial Narrow" w:hAnsi="Arial Narrow" w:cs="Arial"/>
                <w:b/>
                <w:sz w:val="20"/>
              </w:rPr>
            </w:pPr>
            <w:r w:rsidRPr="001E7089">
              <w:rPr>
                <w:rFonts w:ascii="Arial Narrow" w:hAnsi="Arial Narrow" w:cs="Arial"/>
                <w:b/>
                <w:sz w:val="20"/>
              </w:rPr>
              <w:t>HW</w:t>
            </w:r>
          </w:p>
        </w:tc>
        <w:tc>
          <w:tcPr>
            <w:tcW w:w="1004" w:type="dxa"/>
            <w:shd w:val="clear" w:color="auto" w:fill="auto"/>
            <w:vAlign w:val="bottom"/>
          </w:tcPr>
          <w:p w14:paraId="1A75CF00" w14:textId="77777777" w:rsidR="009B517F" w:rsidRPr="001E7089" w:rsidRDefault="009B517F" w:rsidP="009B517F">
            <w:pPr>
              <w:spacing w:after="120" w:line="276" w:lineRule="auto"/>
              <w:jc w:val="center"/>
              <w:rPr>
                <w:rFonts w:ascii="Arial Narrow" w:hAnsi="Arial Narrow" w:cs="Arial"/>
                <w:b/>
                <w:sz w:val="20"/>
              </w:rPr>
            </w:pPr>
            <w:r>
              <w:rPr>
                <w:rFonts w:ascii="Arial Narrow" w:hAnsi="Arial Narrow" w:cs="Arial"/>
                <w:b/>
                <w:sz w:val="20"/>
              </w:rPr>
              <w:t>LW</w:t>
            </w:r>
          </w:p>
        </w:tc>
        <w:tc>
          <w:tcPr>
            <w:tcW w:w="1754" w:type="dxa"/>
            <w:shd w:val="clear" w:color="auto" w:fill="auto"/>
            <w:vAlign w:val="bottom"/>
          </w:tcPr>
          <w:p w14:paraId="3492FB3C" w14:textId="77777777" w:rsidR="009B517F" w:rsidRPr="001E7089" w:rsidRDefault="009B517F" w:rsidP="009B517F">
            <w:pPr>
              <w:spacing w:after="120" w:line="276" w:lineRule="auto"/>
              <w:jc w:val="center"/>
              <w:rPr>
                <w:rFonts w:ascii="Arial Narrow" w:hAnsi="Arial Narrow" w:cs="Arial"/>
                <w:b/>
                <w:sz w:val="20"/>
              </w:rPr>
            </w:pPr>
            <w:r>
              <w:rPr>
                <w:rFonts w:ascii="Arial Narrow" w:hAnsi="Arial Narrow" w:cs="Arial"/>
                <w:b/>
                <w:sz w:val="20"/>
              </w:rPr>
              <w:t>HW</w:t>
            </w:r>
          </w:p>
        </w:tc>
      </w:tr>
      <w:tr w:rsidR="009B517F" w14:paraId="6CB8F387" w14:textId="77777777" w:rsidTr="00576D6E">
        <w:trPr>
          <w:trHeight w:val="384"/>
          <w:jc w:val="center"/>
        </w:trPr>
        <w:tc>
          <w:tcPr>
            <w:tcW w:w="2039" w:type="dxa"/>
            <w:shd w:val="clear" w:color="auto" w:fill="auto"/>
            <w:vAlign w:val="bottom"/>
          </w:tcPr>
          <w:p w14:paraId="3C436487" w14:textId="6C3F865F" w:rsidR="009B517F" w:rsidRPr="001E7089" w:rsidRDefault="00436DA1" w:rsidP="009B517F">
            <w:pPr>
              <w:spacing w:after="120" w:line="276" w:lineRule="auto"/>
              <w:jc w:val="center"/>
              <w:rPr>
                <w:rFonts w:ascii="Arial Narrow" w:hAnsi="Arial Narrow" w:cs="Arial"/>
                <w:b/>
                <w:sz w:val="20"/>
              </w:rPr>
            </w:pPr>
            <w:r>
              <w:rPr>
                <w:rFonts w:ascii="Arial Narrow" w:hAnsi="Arial Narrow" w:cs="Arial"/>
                <w:b/>
                <w:sz w:val="20"/>
              </w:rPr>
              <w:t>Wed</w:t>
            </w:r>
            <w:r w:rsidR="00576D6E">
              <w:rPr>
                <w:rFonts w:ascii="Arial Narrow" w:hAnsi="Arial Narrow" w:cs="Arial"/>
                <w:b/>
                <w:sz w:val="20"/>
              </w:rPr>
              <w:t xml:space="preserve"> </w:t>
            </w:r>
            <w:r w:rsidR="009B517F">
              <w:rPr>
                <w:rFonts w:ascii="Arial Narrow" w:hAnsi="Arial Narrow" w:cs="Arial"/>
                <w:b/>
                <w:sz w:val="20"/>
              </w:rPr>
              <w:t>7</w:t>
            </w:r>
            <w:r w:rsidR="009B517F" w:rsidRPr="00395AB2">
              <w:rPr>
                <w:rFonts w:ascii="Arial Narrow" w:hAnsi="Arial Narrow" w:cs="Arial"/>
                <w:b/>
                <w:sz w:val="20"/>
                <w:vertAlign w:val="superscript"/>
              </w:rPr>
              <w:t>th</w:t>
            </w:r>
            <w:r w:rsidR="009B517F">
              <w:rPr>
                <w:rFonts w:ascii="Arial Narrow" w:hAnsi="Arial Narrow" w:cs="Arial"/>
                <w:b/>
                <w:sz w:val="20"/>
              </w:rPr>
              <w:t xml:space="preserve"> </w:t>
            </w:r>
            <w:r>
              <w:rPr>
                <w:rFonts w:ascii="Arial Narrow" w:hAnsi="Arial Narrow" w:cs="Arial"/>
                <w:b/>
                <w:sz w:val="20"/>
              </w:rPr>
              <w:t>July</w:t>
            </w:r>
          </w:p>
        </w:tc>
        <w:tc>
          <w:tcPr>
            <w:tcW w:w="1406" w:type="dxa"/>
            <w:shd w:val="clear" w:color="auto" w:fill="auto"/>
            <w:vAlign w:val="bottom"/>
          </w:tcPr>
          <w:p w14:paraId="0074525F" w14:textId="0C13C923" w:rsidR="009B517F" w:rsidRPr="001E7089" w:rsidRDefault="00436DA1" w:rsidP="009B517F">
            <w:pPr>
              <w:spacing w:after="120" w:line="276" w:lineRule="auto"/>
              <w:jc w:val="center"/>
              <w:rPr>
                <w:rFonts w:ascii="Arial Narrow" w:hAnsi="Arial Narrow" w:cs="Arial"/>
                <w:b/>
                <w:sz w:val="20"/>
              </w:rPr>
            </w:pPr>
            <w:r>
              <w:rPr>
                <w:rFonts w:ascii="Arial Narrow" w:hAnsi="Arial Narrow" w:cs="Arial"/>
                <w:b/>
                <w:sz w:val="20"/>
              </w:rPr>
              <w:t>1052</w:t>
            </w:r>
          </w:p>
        </w:tc>
        <w:tc>
          <w:tcPr>
            <w:tcW w:w="1004" w:type="dxa"/>
            <w:shd w:val="clear" w:color="auto" w:fill="auto"/>
            <w:vAlign w:val="bottom"/>
          </w:tcPr>
          <w:p w14:paraId="0988AEAD" w14:textId="75CEE265" w:rsidR="009B517F" w:rsidRPr="001E7089" w:rsidRDefault="00436DA1" w:rsidP="009B517F">
            <w:pPr>
              <w:spacing w:after="120" w:line="276" w:lineRule="auto"/>
              <w:jc w:val="center"/>
              <w:rPr>
                <w:rFonts w:ascii="Arial Narrow" w:hAnsi="Arial Narrow" w:cs="Arial"/>
                <w:b/>
                <w:sz w:val="20"/>
              </w:rPr>
            </w:pPr>
            <w:r>
              <w:rPr>
                <w:rFonts w:ascii="Arial Narrow" w:hAnsi="Arial Narrow" w:cs="Arial"/>
                <w:b/>
                <w:sz w:val="20"/>
              </w:rPr>
              <w:t>1553</w:t>
            </w:r>
          </w:p>
        </w:tc>
        <w:tc>
          <w:tcPr>
            <w:tcW w:w="1754" w:type="dxa"/>
            <w:shd w:val="clear" w:color="auto" w:fill="auto"/>
            <w:vAlign w:val="bottom"/>
          </w:tcPr>
          <w:p w14:paraId="5BA1E41C" w14:textId="6E8116FE" w:rsidR="009B517F" w:rsidRPr="001E7089" w:rsidRDefault="00436DA1" w:rsidP="009B517F">
            <w:pPr>
              <w:spacing w:after="120" w:line="276" w:lineRule="auto"/>
              <w:jc w:val="center"/>
              <w:rPr>
                <w:rFonts w:ascii="Arial Narrow" w:hAnsi="Arial Narrow" w:cs="Arial"/>
                <w:b/>
                <w:sz w:val="20"/>
              </w:rPr>
            </w:pPr>
            <w:r>
              <w:rPr>
                <w:rFonts w:ascii="Arial Narrow" w:hAnsi="Arial Narrow" w:cs="Arial"/>
                <w:b/>
                <w:sz w:val="20"/>
              </w:rPr>
              <w:t>2307</w:t>
            </w:r>
          </w:p>
        </w:tc>
      </w:tr>
      <w:tr w:rsidR="009B517F" w14:paraId="76CE3539" w14:textId="77777777" w:rsidTr="00576D6E">
        <w:trPr>
          <w:trHeight w:val="384"/>
          <w:jc w:val="center"/>
        </w:trPr>
        <w:tc>
          <w:tcPr>
            <w:tcW w:w="2039" w:type="dxa"/>
            <w:shd w:val="clear" w:color="auto" w:fill="auto"/>
            <w:vAlign w:val="bottom"/>
          </w:tcPr>
          <w:p w14:paraId="0E63730A" w14:textId="05878EE4" w:rsidR="009B517F" w:rsidRPr="001E7089" w:rsidRDefault="00436DA1" w:rsidP="009B517F">
            <w:pPr>
              <w:spacing w:after="120" w:line="276" w:lineRule="auto"/>
              <w:jc w:val="center"/>
              <w:rPr>
                <w:rFonts w:ascii="Arial Narrow" w:hAnsi="Arial Narrow" w:cs="Arial"/>
                <w:b/>
                <w:sz w:val="20"/>
              </w:rPr>
            </w:pPr>
            <w:proofErr w:type="spellStart"/>
            <w:r>
              <w:rPr>
                <w:rFonts w:ascii="Arial Narrow" w:hAnsi="Arial Narrow" w:cs="Arial"/>
                <w:b/>
                <w:sz w:val="20"/>
              </w:rPr>
              <w:t>Thur</w:t>
            </w:r>
            <w:proofErr w:type="spellEnd"/>
            <w:r w:rsidR="00576D6E">
              <w:rPr>
                <w:rFonts w:ascii="Arial Narrow" w:hAnsi="Arial Narrow" w:cs="Arial"/>
                <w:b/>
                <w:sz w:val="20"/>
              </w:rPr>
              <w:t xml:space="preserve"> </w:t>
            </w:r>
            <w:r w:rsidR="009B517F">
              <w:rPr>
                <w:rFonts w:ascii="Arial Narrow" w:hAnsi="Arial Narrow" w:cs="Arial"/>
                <w:b/>
                <w:sz w:val="20"/>
              </w:rPr>
              <w:t>8</w:t>
            </w:r>
            <w:r w:rsidR="009B517F">
              <w:rPr>
                <w:rFonts w:ascii="Arial Narrow" w:hAnsi="Arial Narrow" w:cs="Arial"/>
                <w:b/>
                <w:sz w:val="20"/>
                <w:vertAlign w:val="superscript"/>
              </w:rPr>
              <w:t xml:space="preserve">th </w:t>
            </w:r>
            <w:r>
              <w:rPr>
                <w:rFonts w:ascii="Arial Narrow" w:hAnsi="Arial Narrow" w:cs="Arial"/>
                <w:b/>
                <w:sz w:val="20"/>
              </w:rPr>
              <w:t>July</w:t>
            </w:r>
          </w:p>
        </w:tc>
        <w:tc>
          <w:tcPr>
            <w:tcW w:w="1406" w:type="dxa"/>
            <w:shd w:val="clear" w:color="auto" w:fill="auto"/>
            <w:vAlign w:val="bottom"/>
          </w:tcPr>
          <w:p w14:paraId="1840F6D1" w14:textId="5183000A" w:rsidR="009B517F" w:rsidRPr="001E7089" w:rsidRDefault="00436DA1" w:rsidP="009B517F">
            <w:pPr>
              <w:spacing w:after="120" w:line="276" w:lineRule="auto"/>
              <w:jc w:val="center"/>
              <w:rPr>
                <w:rFonts w:ascii="Arial Narrow" w:hAnsi="Arial Narrow" w:cs="Arial"/>
                <w:b/>
                <w:sz w:val="20"/>
              </w:rPr>
            </w:pPr>
            <w:r>
              <w:rPr>
                <w:rFonts w:ascii="Arial Narrow" w:hAnsi="Arial Narrow" w:cs="Arial"/>
                <w:b/>
                <w:sz w:val="20"/>
              </w:rPr>
              <w:t>1052</w:t>
            </w:r>
          </w:p>
        </w:tc>
        <w:tc>
          <w:tcPr>
            <w:tcW w:w="1004" w:type="dxa"/>
            <w:shd w:val="clear" w:color="auto" w:fill="auto"/>
            <w:vAlign w:val="bottom"/>
          </w:tcPr>
          <w:p w14:paraId="0F495B8A" w14:textId="55F47BB8" w:rsidR="009B517F" w:rsidRPr="001E7089" w:rsidRDefault="00436DA1" w:rsidP="009B517F">
            <w:pPr>
              <w:spacing w:after="120" w:line="276" w:lineRule="auto"/>
              <w:jc w:val="center"/>
              <w:rPr>
                <w:rFonts w:ascii="Arial Narrow" w:hAnsi="Arial Narrow" w:cs="Arial"/>
                <w:b/>
                <w:sz w:val="20"/>
              </w:rPr>
            </w:pPr>
            <w:r>
              <w:rPr>
                <w:rFonts w:ascii="Arial Narrow" w:hAnsi="Arial Narrow" w:cs="Arial"/>
                <w:b/>
                <w:sz w:val="20"/>
              </w:rPr>
              <w:t>1637</w:t>
            </w:r>
          </w:p>
        </w:tc>
        <w:tc>
          <w:tcPr>
            <w:tcW w:w="1754" w:type="dxa"/>
            <w:shd w:val="clear" w:color="auto" w:fill="auto"/>
            <w:vAlign w:val="bottom"/>
          </w:tcPr>
          <w:p w14:paraId="0C4965AC" w14:textId="57EBA0E0" w:rsidR="009B517F" w:rsidRPr="001E7089" w:rsidRDefault="00436DA1" w:rsidP="009B517F">
            <w:pPr>
              <w:spacing w:after="120" w:line="276" w:lineRule="auto"/>
              <w:jc w:val="center"/>
              <w:rPr>
                <w:rFonts w:ascii="Arial Narrow" w:hAnsi="Arial Narrow" w:cs="Arial"/>
                <w:b/>
                <w:sz w:val="20"/>
              </w:rPr>
            </w:pPr>
            <w:r>
              <w:rPr>
                <w:rFonts w:ascii="Arial Narrow" w:hAnsi="Arial Narrow" w:cs="Arial"/>
                <w:b/>
                <w:sz w:val="20"/>
              </w:rPr>
              <w:t>2349</w:t>
            </w:r>
          </w:p>
        </w:tc>
      </w:tr>
    </w:tbl>
    <w:p w14:paraId="2D008135" w14:textId="77E5481C" w:rsidR="00576D6E" w:rsidRPr="00576D6E" w:rsidRDefault="005513EE" w:rsidP="002A3FED">
      <w:pPr>
        <w:spacing w:before="240" w:after="120" w:line="276" w:lineRule="auto"/>
        <w:ind w:left="709" w:hanging="709"/>
        <w:jc w:val="center"/>
        <w:rPr>
          <w:rFonts w:ascii="Arial Narrow" w:hAnsi="Arial Narrow" w:cs="Arial"/>
          <w:b/>
          <w:sz w:val="48"/>
          <w:szCs w:val="48"/>
        </w:rPr>
      </w:pPr>
      <w:r w:rsidRPr="00576D6E">
        <w:rPr>
          <w:rFonts w:ascii="Arial Narrow" w:hAnsi="Arial Narrow" w:cs="Arial"/>
          <w:b/>
          <w:sz w:val="48"/>
          <w:szCs w:val="48"/>
        </w:rPr>
        <w:t>SAILING INSTRUCTIONS</w:t>
      </w:r>
    </w:p>
    <w:p w14:paraId="0769A6BF" w14:textId="68CDF4B9" w:rsidR="005513EE" w:rsidRPr="00DC3C91" w:rsidRDefault="005513EE" w:rsidP="001628A1">
      <w:pPr>
        <w:spacing w:after="120" w:line="276" w:lineRule="auto"/>
        <w:outlineLvl w:val="0"/>
        <w:rPr>
          <w:rFonts w:ascii="Arial Narrow" w:hAnsi="Arial Narrow"/>
          <w:b/>
        </w:rPr>
      </w:pPr>
      <w:r w:rsidRPr="00DC3C91">
        <w:rPr>
          <w:rFonts w:ascii="Arial Narrow" w:hAnsi="Arial Narrow"/>
          <w:b/>
        </w:rPr>
        <w:t xml:space="preserve">The </w:t>
      </w:r>
      <w:r w:rsidR="00C92CC9">
        <w:rPr>
          <w:rFonts w:ascii="Arial Narrow" w:hAnsi="Arial Narrow"/>
          <w:b/>
        </w:rPr>
        <w:t>Organizing Authority</w:t>
      </w:r>
      <w:r w:rsidRPr="00DC3C91">
        <w:rPr>
          <w:rFonts w:ascii="Arial Narrow" w:hAnsi="Arial Narrow"/>
          <w:b/>
        </w:rPr>
        <w:t xml:space="preserve"> </w:t>
      </w:r>
      <w:r w:rsidR="00DA519D">
        <w:rPr>
          <w:rFonts w:ascii="Arial Narrow" w:hAnsi="Arial Narrow"/>
          <w:b/>
        </w:rPr>
        <w:t>is</w:t>
      </w:r>
      <w:r>
        <w:rPr>
          <w:rFonts w:ascii="Arial Narrow" w:hAnsi="Arial Narrow"/>
          <w:b/>
        </w:rPr>
        <w:t xml:space="preserve"> the </w:t>
      </w:r>
      <w:r w:rsidR="00436DA1">
        <w:rPr>
          <w:rFonts w:ascii="Arial Narrow" w:hAnsi="Arial Narrow"/>
          <w:b/>
        </w:rPr>
        <w:t xml:space="preserve">Contessa Class Association Limited with support from </w:t>
      </w:r>
      <w:r>
        <w:rPr>
          <w:rFonts w:ascii="Arial Narrow" w:hAnsi="Arial Narrow"/>
          <w:b/>
        </w:rPr>
        <w:t xml:space="preserve">Royal Lymington Yacht </w:t>
      </w:r>
      <w:r w:rsidR="0069413E">
        <w:rPr>
          <w:rFonts w:ascii="Arial Narrow" w:hAnsi="Arial Narrow"/>
          <w:b/>
        </w:rPr>
        <w:t>Club</w:t>
      </w:r>
      <w:r>
        <w:rPr>
          <w:rFonts w:ascii="Arial Narrow" w:hAnsi="Arial Narrow"/>
          <w:b/>
        </w:rPr>
        <w:t>.</w:t>
      </w:r>
    </w:p>
    <w:p w14:paraId="7B2EB4B7" w14:textId="77777777" w:rsidR="005513EE" w:rsidRPr="003B2CF3" w:rsidRDefault="005513EE" w:rsidP="005513EE">
      <w:pPr>
        <w:numPr>
          <w:ilvl w:val="0"/>
          <w:numId w:val="14"/>
        </w:numPr>
        <w:spacing w:after="120" w:line="276" w:lineRule="auto"/>
        <w:rPr>
          <w:rFonts w:ascii="Arial Narrow" w:hAnsi="Arial Narrow"/>
          <w:b/>
        </w:rPr>
      </w:pPr>
      <w:r w:rsidRPr="003B2CF3">
        <w:rPr>
          <w:rFonts w:ascii="Arial Narrow" w:hAnsi="Arial Narrow"/>
          <w:b/>
        </w:rPr>
        <w:t>Rules</w:t>
      </w:r>
    </w:p>
    <w:p w14:paraId="49D7CDAF" w14:textId="77777777" w:rsidR="005513EE" w:rsidRPr="001804D0" w:rsidRDefault="005513EE" w:rsidP="005513EE">
      <w:pPr>
        <w:numPr>
          <w:ilvl w:val="1"/>
          <w:numId w:val="14"/>
        </w:numPr>
        <w:spacing w:after="120" w:line="276" w:lineRule="auto"/>
        <w:rPr>
          <w:rFonts w:ascii="Arial Narrow" w:hAnsi="Arial Narrow"/>
        </w:rPr>
      </w:pPr>
      <w:r w:rsidRPr="001804D0">
        <w:rPr>
          <w:rFonts w:ascii="Arial Narrow" w:hAnsi="Arial Narrow"/>
        </w:rPr>
        <w:t xml:space="preserve">The event will be governed by the rules as defined in </w:t>
      </w:r>
      <w:r w:rsidRPr="00A3430F">
        <w:rPr>
          <w:rFonts w:ascii="Arial Narrow" w:hAnsi="Arial Narrow"/>
          <w:i/>
        </w:rPr>
        <w:t>The Racing Rules of Sailing</w:t>
      </w:r>
      <w:r w:rsidR="00ED5416">
        <w:rPr>
          <w:rFonts w:ascii="Arial Narrow" w:hAnsi="Arial Narrow"/>
          <w:i/>
        </w:rPr>
        <w:t>, (RRS)</w:t>
      </w:r>
      <w:r w:rsidRPr="001804D0">
        <w:rPr>
          <w:rFonts w:ascii="Arial Narrow" w:hAnsi="Arial Narrow"/>
        </w:rPr>
        <w:t xml:space="preserve">. </w:t>
      </w:r>
    </w:p>
    <w:p w14:paraId="76FAA07E" w14:textId="77777777" w:rsidR="00A005AA" w:rsidRPr="00B9358F" w:rsidRDefault="00A005AA" w:rsidP="005513EE">
      <w:pPr>
        <w:numPr>
          <w:ilvl w:val="1"/>
          <w:numId w:val="14"/>
        </w:numPr>
        <w:spacing w:after="120" w:line="276" w:lineRule="auto"/>
        <w:rPr>
          <w:rFonts w:ascii="Arial Narrow" w:hAnsi="Arial Narrow"/>
        </w:rPr>
      </w:pPr>
      <w:r w:rsidRPr="00B9358F">
        <w:rPr>
          <w:rFonts w:ascii="Arial Narrow" w:hAnsi="Arial Narrow"/>
          <w:lang w:val="en-US"/>
        </w:rPr>
        <w:t xml:space="preserve">Boats </w:t>
      </w:r>
      <w:r w:rsidR="00555941" w:rsidRPr="00B9358F">
        <w:rPr>
          <w:rFonts w:ascii="Arial Narrow" w:hAnsi="Arial Narrow"/>
          <w:lang w:val="en-US"/>
        </w:rPr>
        <w:t>intending to race, racing or that have been racing</w:t>
      </w:r>
      <w:r w:rsidRPr="00B9358F">
        <w:rPr>
          <w:rFonts w:ascii="Arial Narrow" w:hAnsi="Arial Narrow"/>
          <w:lang w:val="en-US"/>
        </w:rPr>
        <w:t xml:space="preserve">, may be found to break the IRPCAS if they impede the passage of a vessel (such as a Wightlink ferry) that can safely navigate only within a narrow channel or fairway. A boat that breaks RRS 42 in order to comply with IRPCAS, or for other safety reason, shall report the incident to the </w:t>
      </w:r>
      <w:r w:rsidR="0068276F">
        <w:rPr>
          <w:rFonts w:ascii="Arial Narrow" w:hAnsi="Arial Narrow"/>
          <w:lang w:val="en-US"/>
        </w:rPr>
        <w:t>Race Committee</w:t>
      </w:r>
      <w:r w:rsidRPr="00B9358F">
        <w:rPr>
          <w:rFonts w:ascii="Arial Narrow" w:hAnsi="Arial Narrow"/>
          <w:lang w:val="en-US"/>
        </w:rPr>
        <w:t xml:space="preserve"> before the end of the protest time limit for that race. If no racing advantage was gained, there will be no pe</w:t>
      </w:r>
      <w:r w:rsidR="005E107F">
        <w:rPr>
          <w:rFonts w:ascii="Arial Narrow" w:hAnsi="Arial Narrow"/>
          <w:lang w:val="en-US"/>
        </w:rPr>
        <w:t xml:space="preserve">nalty.  In cases of doubt, the </w:t>
      </w:r>
      <w:r w:rsidR="0068276F">
        <w:rPr>
          <w:rFonts w:ascii="Arial Narrow" w:hAnsi="Arial Narrow"/>
          <w:lang w:val="en-US"/>
        </w:rPr>
        <w:t>Race Committee</w:t>
      </w:r>
      <w:r w:rsidRPr="00B9358F">
        <w:rPr>
          <w:rFonts w:ascii="Arial Narrow" w:hAnsi="Arial Narrow"/>
          <w:lang w:val="en-US"/>
        </w:rPr>
        <w:t xml:space="preserve"> shall protest the boat in order that the </w:t>
      </w:r>
      <w:r w:rsidR="0068276F">
        <w:rPr>
          <w:rFonts w:ascii="Arial Narrow" w:hAnsi="Arial Narrow"/>
          <w:lang w:val="en-US"/>
        </w:rPr>
        <w:t>Protest Committee</w:t>
      </w:r>
      <w:r w:rsidRPr="00B9358F">
        <w:rPr>
          <w:rFonts w:ascii="Arial Narrow" w:hAnsi="Arial Narrow"/>
          <w:lang w:val="en-US"/>
        </w:rPr>
        <w:t xml:space="preserve"> may hear </w:t>
      </w:r>
      <w:r w:rsidR="00981E0E">
        <w:rPr>
          <w:rFonts w:ascii="Arial Narrow" w:hAnsi="Arial Narrow"/>
          <w:lang w:val="en-US"/>
        </w:rPr>
        <w:t>the case and decide any appropriate penalty.</w:t>
      </w:r>
    </w:p>
    <w:p w14:paraId="0103E8F4" w14:textId="77777777" w:rsidR="005513EE" w:rsidRDefault="005513EE" w:rsidP="005513EE">
      <w:pPr>
        <w:numPr>
          <w:ilvl w:val="1"/>
          <w:numId w:val="14"/>
        </w:numPr>
        <w:spacing w:after="120" w:line="276" w:lineRule="auto"/>
        <w:rPr>
          <w:rFonts w:ascii="Arial Narrow" w:hAnsi="Arial Narrow"/>
        </w:rPr>
      </w:pPr>
      <w:r w:rsidRPr="001804D0">
        <w:rPr>
          <w:rFonts w:ascii="Arial Narrow" w:hAnsi="Arial Narrow"/>
        </w:rPr>
        <w:t xml:space="preserve">Add </w:t>
      </w:r>
      <w:r w:rsidR="00E506F3">
        <w:rPr>
          <w:rFonts w:ascii="Arial Narrow" w:hAnsi="Arial Narrow"/>
        </w:rPr>
        <w:t xml:space="preserve">to </w:t>
      </w:r>
      <w:r w:rsidRPr="001804D0">
        <w:rPr>
          <w:rFonts w:ascii="Arial Narrow" w:hAnsi="Arial Narrow"/>
        </w:rPr>
        <w:t>RRS 32.1</w:t>
      </w:r>
      <w:r w:rsidR="00E506F3">
        <w:rPr>
          <w:rFonts w:ascii="Arial Narrow" w:hAnsi="Arial Narrow"/>
        </w:rPr>
        <w:t>:</w:t>
      </w:r>
      <w:r w:rsidRPr="001804D0">
        <w:rPr>
          <w:rFonts w:ascii="Arial Narrow" w:hAnsi="Arial Narrow"/>
        </w:rPr>
        <w:t xml:space="preserve"> </w:t>
      </w:r>
      <w:r w:rsidR="00E506F3">
        <w:rPr>
          <w:rFonts w:ascii="Arial Narrow" w:hAnsi="Arial Narrow"/>
        </w:rPr>
        <w:t>‘</w:t>
      </w:r>
      <w:r w:rsidRPr="001804D0">
        <w:rPr>
          <w:rFonts w:ascii="Arial Narrow" w:hAnsi="Arial Narrow"/>
        </w:rPr>
        <w:t xml:space="preserve">(f) for any reason considered appropriate by the </w:t>
      </w:r>
      <w:r w:rsidR="0068276F">
        <w:rPr>
          <w:rFonts w:ascii="Arial Narrow" w:hAnsi="Arial Narrow"/>
        </w:rPr>
        <w:t>Race Committee</w:t>
      </w:r>
      <w:r w:rsidRPr="001804D0">
        <w:rPr>
          <w:rFonts w:ascii="Arial Narrow" w:hAnsi="Arial Narrow"/>
        </w:rPr>
        <w:t>.</w:t>
      </w:r>
      <w:r w:rsidR="00E506F3">
        <w:rPr>
          <w:rFonts w:ascii="Arial Narrow" w:hAnsi="Arial Narrow"/>
        </w:rPr>
        <w:t>’</w:t>
      </w:r>
    </w:p>
    <w:p w14:paraId="0E0C7FC2" w14:textId="77777777" w:rsidR="00BC0C9E" w:rsidRPr="009B517F" w:rsidRDefault="00BC0C9E" w:rsidP="00BC0C9E">
      <w:pPr>
        <w:numPr>
          <w:ilvl w:val="1"/>
          <w:numId w:val="14"/>
        </w:numPr>
        <w:spacing w:after="120" w:line="276" w:lineRule="auto"/>
        <w:rPr>
          <w:rFonts w:ascii="Arial Narrow" w:hAnsi="Arial Narrow"/>
        </w:rPr>
      </w:pPr>
      <w:r w:rsidRPr="009B517F">
        <w:rPr>
          <w:rFonts w:ascii="Arial Narrow" w:hAnsi="Arial Narrow"/>
        </w:rPr>
        <w:t>Competitors and support persons shall comply promptly with any reasonable request by a Race Official.</w:t>
      </w:r>
    </w:p>
    <w:p w14:paraId="108DE1EA" w14:textId="02A4A700" w:rsidR="00C80B8F" w:rsidRDefault="00C80B8F" w:rsidP="00C9093B">
      <w:pPr>
        <w:numPr>
          <w:ilvl w:val="1"/>
          <w:numId w:val="14"/>
        </w:numPr>
        <w:spacing w:after="120" w:line="276" w:lineRule="auto"/>
        <w:rPr>
          <w:rFonts w:ascii="Arial Narrow" w:hAnsi="Arial Narrow" w:cs="Arial"/>
          <w:szCs w:val="24"/>
        </w:rPr>
      </w:pPr>
      <w:r w:rsidRPr="009B517F">
        <w:rPr>
          <w:rFonts w:ascii="Arial Narrow" w:hAnsi="Arial Narrow" w:cs="Arial"/>
          <w:szCs w:val="24"/>
        </w:rPr>
        <w:t>RRS 44.1 is changed so that the two-turn penalty is replaced by the one-turn penalty (one tack and one gybe).</w:t>
      </w:r>
    </w:p>
    <w:p w14:paraId="0C62C15B" w14:textId="77777777" w:rsidR="00436DA1" w:rsidRPr="00F66D04" w:rsidRDefault="00436DA1" w:rsidP="00436DA1">
      <w:pPr>
        <w:numPr>
          <w:ilvl w:val="0"/>
          <w:numId w:val="14"/>
        </w:numPr>
        <w:spacing w:before="120" w:after="120" w:line="276" w:lineRule="auto"/>
        <w:rPr>
          <w:rFonts w:ascii="Arial Narrow" w:hAnsi="Arial Narrow"/>
          <w:b/>
        </w:rPr>
      </w:pPr>
      <w:r w:rsidRPr="00F66D04">
        <w:rPr>
          <w:rFonts w:ascii="Arial Narrow" w:hAnsi="Arial Narrow"/>
          <w:b/>
        </w:rPr>
        <w:t>Changes to Sailing Instructions</w:t>
      </w:r>
    </w:p>
    <w:p w14:paraId="43A0709D" w14:textId="77777777" w:rsidR="00436DA1" w:rsidRPr="00576D6E" w:rsidRDefault="00436DA1" w:rsidP="00436DA1">
      <w:pPr>
        <w:numPr>
          <w:ilvl w:val="1"/>
          <w:numId w:val="14"/>
        </w:numPr>
        <w:spacing w:after="120" w:line="276" w:lineRule="auto"/>
        <w:rPr>
          <w:rFonts w:ascii="Arial Narrow" w:hAnsi="Arial Narrow"/>
        </w:rPr>
      </w:pPr>
      <w:r w:rsidRPr="00576D6E">
        <w:rPr>
          <w:rFonts w:ascii="Arial Narrow" w:hAnsi="Arial Narrow"/>
        </w:rPr>
        <w:t>Any change to the Sailing Instructions will be posted before 0900 on the day it will take effect, except that any change to the schedule of races will be posted by 2000 on the day before it will take effect.</w:t>
      </w:r>
    </w:p>
    <w:p w14:paraId="30AD88B8" w14:textId="0BD67AB8" w:rsidR="00436DA1" w:rsidRPr="009B517F" w:rsidRDefault="00436DA1" w:rsidP="00436DA1">
      <w:pPr>
        <w:spacing w:after="120" w:line="276" w:lineRule="auto"/>
        <w:rPr>
          <w:rFonts w:ascii="Arial Narrow" w:hAnsi="Arial Narrow" w:cs="Arial"/>
          <w:szCs w:val="24"/>
        </w:rPr>
      </w:pPr>
      <w:r>
        <w:rPr>
          <w:rFonts w:ascii="Arial Narrow" w:hAnsi="Arial Narrow" w:cs="Arial"/>
          <w:szCs w:val="24"/>
        </w:rPr>
        <w:t xml:space="preserve">2.2      Oral </w:t>
      </w:r>
      <w:r w:rsidR="006D51A1">
        <w:rPr>
          <w:rFonts w:ascii="Arial Narrow" w:hAnsi="Arial Narrow" w:cs="Arial"/>
          <w:szCs w:val="24"/>
        </w:rPr>
        <w:t xml:space="preserve">instruction or </w:t>
      </w:r>
      <w:r>
        <w:rPr>
          <w:rFonts w:ascii="Arial Narrow" w:hAnsi="Arial Narrow" w:cs="Arial"/>
          <w:szCs w:val="24"/>
        </w:rPr>
        <w:t xml:space="preserve">changes to a sailing instruction may be </w:t>
      </w:r>
      <w:r w:rsidR="006D51A1">
        <w:rPr>
          <w:rFonts w:ascii="Arial Narrow" w:hAnsi="Arial Narrow" w:cs="Arial"/>
          <w:szCs w:val="24"/>
        </w:rPr>
        <w:t>given in accordance with SI 3.4.</w:t>
      </w:r>
      <w:r>
        <w:rPr>
          <w:rFonts w:ascii="Arial Narrow" w:hAnsi="Arial Narrow" w:cs="Arial"/>
          <w:szCs w:val="24"/>
        </w:rPr>
        <w:t xml:space="preserve">  </w:t>
      </w:r>
      <w:r>
        <w:rPr>
          <w:rFonts w:ascii="Arial Narrow" w:hAnsi="Arial Narrow" w:cs="Arial"/>
          <w:szCs w:val="24"/>
        </w:rPr>
        <w:tab/>
      </w:r>
    </w:p>
    <w:p w14:paraId="2E2081F9" w14:textId="77777777" w:rsidR="005513EE" w:rsidRPr="009B517F" w:rsidRDefault="005513EE" w:rsidP="005513EE">
      <w:pPr>
        <w:numPr>
          <w:ilvl w:val="0"/>
          <w:numId w:val="14"/>
        </w:numPr>
        <w:spacing w:after="120" w:line="276" w:lineRule="auto"/>
        <w:rPr>
          <w:rFonts w:ascii="Arial Narrow" w:hAnsi="Arial Narrow"/>
          <w:b/>
        </w:rPr>
      </w:pPr>
      <w:r w:rsidRPr="009B517F">
        <w:rPr>
          <w:rFonts w:ascii="Arial Narrow" w:hAnsi="Arial Narrow"/>
          <w:b/>
        </w:rPr>
        <w:t>Communications with Competitors</w:t>
      </w:r>
    </w:p>
    <w:p w14:paraId="1B67DF99" w14:textId="271C7775" w:rsidR="006D51A1" w:rsidRPr="006D51A1" w:rsidRDefault="005513EE" w:rsidP="00E91396">
      <w:pPr>
        <w:numPr>
          <w:ilvl w:val="1"/>
          <w:numId w:val="14"/>
        </w:numPr>
        <w:spacing w:after="120" w:line="276" w:lineRule="auto"/>
        <w:rPr>
          <w:rFonts w:ascii="Arial Narrow" w:hAnsi="Arial Narrow"/>
        </w:rPr>
      </w:pPr>
      <w:r w:rsidRPr="006D51A1">
        <w:rPr>
          <w:rFonts w:ascii="Arial Narrow" w:hAnsi="Arial Narrow"/>
        </w:rPr>
        <w:t xml:space="preserve">Notices to competitors will be posted on the official notice board(s) located </w:t>
      </w:r>
      <w:r w:rsidR="006D51A1" w:rsidRPr="006D51A1">
        <w:rPr>
          <w:rFonts w:ascii="Arial Narrow" w:hAnsi="Arial Narrow"/>
        </w:rPr>
        <w:t xml:space="preserve">at </w:t>
      </w:r>
      <w:hyperlink r:id="rId8" w:history="1">
        <w:r w:rsidR="006D51A1" w:rsidRPr="006D51A1">
          <w:rPr>
            <w:rStyle w:val="Hyperlink"/>
            <w:rFonts w:ascii="Arial Narrow" w:hAnsi="Arial Narrow"/>
          </w:rPr>
          <w:t>www.contessa26.net</w:t>
        </w:r>
      </w:hyperlink>
      <w:r w:rsidR="006D51A1" w:rsidRPr="006D51A1">
        <w:rPr>
          <w:rFonts w:ascii="Arial Narrow" w:hAnsi="Arial Narrow"/>
        </w:rPr>
        <w:t xml:space="preserve"> .</w:t>
      </w:r>
    </w:p>
    <w:p w14:paraId="61407385" w14:textId="09FE54C6" w:rsidR="005513EE" w:rsidRPr="009B517F" w:rsidRDefault="005513EE" w:rsidP="005513EE">
      <w:pPr>
        <w:numPr>
          <w:ilvl w:val="1"/>
          <w:numId w:val="14"/>
        </w:numPr>
        <w:spacing w:after="120" w:line="276" w:lineRule="auto"/>
        <w:rPr>
          <w:rFonts w:ascii="Arial Narrow" w:hAnsi="Arial Narrow"/>
        </w:rPr>
      </w:pPr>
      <w:r w:rsidRPr="00F66D04">
        <w:rPr>
          <w:rFonts w:ascii="Arial Narrow" w:hAnsi="Arial Narrow"/>
        </w:rPr>
        <w:t>There will be a briefing for competitors at</w:t>
      </w:r>
      <w:r w:rsidR="00641B08" w:rsidRPr="009B517F">
        <w:rPr>
          <w:rFonts w:ascii="Arial Narrow" w:hAnsi="Arial Narrow"/>
        </w:rPr>
        <w:t xml:space="preserve"> </w:t>
      </w:r>
      <w:r w:rsidR="007B36DA">
        <w:rPr>
          <w:rFonts w:ascii="Arial Narrow" w:hAnsi="Arial Narrow"/>
        </w:rPr>
        <w:t xml:space="preserve">0900 on </w:t>
      </w:r>
      <w:r w:rsidR="006D51A1">
        <w:rPr>
          <w:rFonts w:ascii="Arial Narrow" w:hAnsi="Arial Narrow"/>
        </w:rPr>
        <w:t xml:space="preserve">Wednesday </w:t>
      </w:r>
      <w:r w:rsidR="007B36DA">
        <w:rPr>
          <w:rFonts w:ascii="Arial Narrow" w:hAnsi="Arial Narrow"/>
        </w:rPr>
        <w:t xml:space="preserve">7th </w:t>
      </w:r>
      <w:r w:rsidR="006D51A1">
        <w:rPr>
          <w:rFonts w:ascii="Arial Narrow" w:hAnsi="Arial Narrow"/>
        </w:rPr>
        <w:t>July outside the Haven Bar Restaurant at Lymington Yacht Haven – upstairs on the balcony if there’s space (opens at 0900), downstairs in the car park if there isn’t!</w:t>
      </w:r>
    </w:p>
    <w:p w14:paraId="009CAC58" w14:textId="457D56E9" w:rsidR="00F617F9" w:rsidRDefault="007B36DA" w:rsidP="00F617F9">
      <w:pPr>
        <w:numPr>
          <w:ilvl w:val="1"/>
          <w:numId w:val="14"/>
        </w:numPr>
        <w:spacing w:after="120" w:line="276" w:lineRule="auto"/>
        <w:rPr>
          <w:rFonts w:ascii="Arial Narrow" w:hAnsi="Arial Narrow"/>
        </w:rPr>
      </w:pPr>
      <w:r>
        <w:rPr>
          <w:rFonts w:ascii="Arial Narrow" w:hAnsi="Arial Narrow"/>
        </w:rPr>
        <w:t xml:space="preserve">A </w:t>
      </w:r>
      <w:r w:rsidR="005513EE" w:rsidRPr="00F66D04">
        <w:rPr>
          <w:rFonts w:ascii="Arial Narrow" w:hAnsi="Arial Narrow"/>
        </w:rPr>
        <w:t>list of entries may be published on the official notice board.</w:t>
      </w:r>
    </w:p>
    <w:p w14:paraId="158C60DF" w14:textId="77777777" w:rsidR="00F617F9" w:rsidRPr="00F617F9" w:rsidRDefault="005513EE" w:rsidP="00F617F9">
      <w:pPr>
        <w:numPr>
          <w:ilvl w:val="1"/>
          <w:numId w:val="14"/>
        </w:numPr>
        <w:rPr>
          <w:rFonts w:ascii="Arial Narrow" w:hAnsi="Arial Narrow"/>
        </w:rPr>
      </w:pPr>
      <w:r w:rsidRPr="00F617F9">
        <w:rPr>
          <w:rFonts w:ascii="Arial Narrow" w:hAnsi="Arial Narrow"/>
        </w:rPr>
        <w:t>The followin</w:t>
      </w:r>
      <w:r w:rsidR="00212944" w:rsidRPr="00F617F9">
        <w:rPr>
          <w:rFonts w:ascii="Arial Narrow" w:hAnsi="Arial Narrow"/>
        </w:rPr>
        <w:t xml:space="preserve">g communications may be </w:t>
      </w:r>
      <w:r w:rsidRPr="00F617F9">
        <w:rPr>
          <w:rFonts w:ascii="Arial Narrow" w:hAnsi="Arial Narrow"/>
        </w:rPr>
        <w:t xml:space="preserve">made by the </w:t>
      </w:r>
      <w:r w:rsidR="0068276F" w:rsidRPr="00F617F9">
        <w:rPr>
          <w:rFonts w:ascii="Arial Narrow" w:hAnsi="Arial Narrow"/>
        </w:rPr>
        <w:t>Race Committee</w:t>
      </w:r>
      <w:r w:rsidRPr="00F617F9">
        <w:rPr>
          <w:rFonts w:ascii="Arial Narrow" w:hAnsi="Arial Narrow"/>
        </w:rPr>
        <w:t xml:space="preserve"> on VHF Channel</w:t>
      </w:r>
      <w:r w:rsidR="00641B08" w:rsidRPr="00F617F9">
        <w:rPr>
          <w:rFonts w:ascii="Arial Narrow" w:hAnsi="Arial Narrow"/>
        </w:rPr>
        <w:t xml:space="preserve"> </w:t>
      </w:r>
      <w:r w:rsidR="009B517F" w:rsidRPr="00F617F9">
        <w:rPr>
          <w:rFonts w:ascii="Arial Narrow" w:hAnsi="Arial Narrow"/>
        </w:rPr>
        <w:t>28</w:t>
      </w:r>
    </w:p>
    <w:p w14:paraId="456D07A1" w14:textId="77777777" w:rsidR="009B517F" w:rsidRPr="00F617F9" w:rsidRDefault="002524E1" w:rsidP="00F617F9">
      <w:pPr>
        <w:numPr>
          <w:ilvl w:val="3"/>
          <w:numId w:val="14"/>
        </w:numPr>
        <w:ind w:left="1723" w:hanging="646"/>
        <w:rPr>
          <w:rFonts w:ascii="Arial Narrow" w:hAnsi="Arial Narrow"/>
        </w:rPr>
      </w:pPr>
      <w:r w:rsidRPr="00F617F9">
        <w:rPr>
          <w:rFonts w:ascii="Arial Narrow" w:hAnsi="Arial Narrow"/>
        </w:rPr>
        <w:t xml:space="preserve">Time check(s) </w:t>
      </w:r>
    </w:p>
    <w:p w14:paraId="02CA8ECF" w14:textId="77777777" w:rsidR="005513EE" w:rsidRPr="00F66D04" w:rsidRDefault="005513EE" w:rsidP="00F617F9">
      <w:pPr>
        <w:numPr>
          <w:ilvl w:val="3"/>
          <w:numId w:val="14"/>
        </w:numPr>
        <w:ind w:left="1723" w:hanging="646"/>
        <w:rPr>
          <w:rFonts w:ascii="Arial Narrow" w:hAnsi="Arial Narrow"/>
        </w:rPr>
      </w:pPr>
      <w:r w:rsidRPr="00F66D04">
        <w:rPr>
          <w:rFonts w:ascii="Arial Narrow" w:hAnsi="Arial Narrow"/>
        </w:rPr>
        <w:t xml:space="preserve">The approximate location of the </w:t>
      </w:r>
      <w:r w:rsidR="0068276F" w:rsidRPr="00F66D04">
        <w:rPr>
          <w:rFonts w:ascii="Arial Narrow" w:hAnsi="Arial Narrow"/>
        </w:rPr>
        <w:t>Race Committee</w:t>
      </w:r>
      <w:r w:rsidR="000D25B0" w:rsidRPr="00F66D04">
        <w:rPr>
          <w:rFonts w:ascii="Arial Narrow" w:hAnsi="Arial Narrow"/>
        </w:rPr>
        <w:t xml:space="preserve"> Boat</w:t>
      </w:r>
    </w:p>
    <w:p w14:paraId="2FD558CB" w14:textId="77777777" w:rsidR="002E59A0" w:rsidRPr="00F66D04" w:rsidRDefault="002E59A0" w:rsidP="00F617F9">
      <w:pPr>
        <w:numPr>
          <w:ilvl w:val="3"/>
          <w:numId w:val="14"/>
        </w:numPr>
        <w:ind w:left="1723" w:hanging="646"/>
        <w:rPr>
          <w:rFonts w:ascii="Arial Narrow" w:hAnsi="Arial Narrow"/>
        </w:rPr>
      </w:pPr>
      <w:r w:rsidRPr="00F66D04">
        <w:rPr>
          <w:rFonts w:ascii="Arial Narrow" w:hAnsi="Arial Narrow"/>
        </w:rPr>
        <w:t>The use of alternate preparatory signals</w:t>
      </w:r>
    </w:p>
    <w:p w14:paraId="26BC2311" w14:textId="77777777" w:rsidR="005513EE" w:rsidRPr="00F66D04" w:rsidRDefault="005513EE" w:rsidP="00F617F9">
      <w:pPr>
        <w:numPr>
          <w:ilvl w:val="3"/>
          <w:numId w:val="14"/>
        </w:numPr>
        <w:ind w:left="1723" w:hanging="646"/>
        <w:rPr>
          <w:rFonts w:ascii="Arial Narrow" w:hAnsi="Arial Narrow"/>
        </w:rPr>
      </w:pPr>
      <w:r w:rsidRPr="00F66D04">
        <w:rPr>
          <w:rFonts w:ascii="Arial Narrow" w:hAnsi="Arial Narrow"/>
        </w:rPr>
        <w:t>The courses to be sailed and any changes</w:t>
      </w:r>
      <w:r w:rsidR="00E9264E" w:rsidRPr="00F66D04">
        <w:rPr>
          <w:rFonts w:ascii="Arial Narrow" w:hAnsi="Arial Narrow"/>
        </w:rPr>
        <w:t xml:space="preserve"> or shortening</w:t>
      </w:r>
    </w:p>
    <w:p w14:paraId="1A99F9F3" w14:textId="77777777" w:rsidR="005513EE" w:rsidRPr="00F66D04" w:rsidRDefault="005513EE" w:rsidP="00F617F9">
      <w:pPr>
        <w:numPr>
          <w:ilvl w:val="3"/>
          <w:numId w:val="14"/>
        </w:numPr>
        <w:ind w:left="1723" w:hanging="646"/>
        <w:rPr>
          <w:rFonts w:ascii="Arial Narrow" w:hAnsi="Arial Narrow"/>
        </w:rPr>
      </w:pPr>
      <w:r w:rsidRPr="00F66D04">
        <w:rPr>
          <w:rFonts w:ascii="Arial Narrow" w:hAnsi="Arial Narrow"/>
        </w:rPr>
        <w:t xml:space="preserve">The approximate bearings and distances to moveable/first marks </w:t>
      </w:r>
    </w:p>
    <w:p w14:paraId="2016B0A7" w14:textId="77777777" w:rsidR="008C4B32" w:rsidRPr="00F66D04" w:rsidRDefault="008C4B32" w:rsidP="00F617F9">
      <w:pPr>
        <w:numPr>
          <w:ilvl w:val="3"/>
          <w:numId w:val="14"/>
        </w:numPr>
        <w:ind w:left="1723" w:hanging="646"/>
        <w:rPr>
          <w:rFonts w:ascii="Arial Narrow" w:hAnsi="Arial Narrow"/>
        </w:rPr>
      </w:pPr>
      <w:r w:rsidRPr="00F66D04">
        <w:rPr>
          <w:rFonts w:ascii="Arial Narrow" w:hAnsi="Arial Narrow"/>
        </w:rPr>
        <w:t>The warning, preparatory and starting signals for all classes.</w:t>
      </w:r>
    </w:p>
    <w:p w14:paraId="2183B430" w14:textId="77777777" w:rsidR="00294258" w:rsidRPr="00F66D04" w:rsidRDefault="00294258" w:rsidP="00F617F9">
      <w:pPr>
        <w:numPr>
          <w:ilvl w:val="3"/>
          <w:numId w:val="14"/>
        </w:numPr>
        <w:ind w:left="1723" w:hanging="646"/>
        <w:rPr>
          <w:rFonts w:ascii="Arial Narrow" w:hAnsi="Arial Narrow"/>
        </w:rPr>
      </w:pPr>
      <w:r w:rsidRPr="00F66D04">
        <w:rPr>
          <w:rFonts w:ascii="Arial Narrow" w:hAnsi="Arial Narrow"/>
        </w:rPr>
        <w:lastRenderedPageBreak/>
        <w:t>Between the warning and preparatory signal, any starting pena</w:t>
      </w:r>
      <w:r w:rsidR="008457C2" w:rsidRPr="00F66D04">
        <w:rPr>
          <w:rFonts w:ascii="Arial Narrow" w:hAnsi="Arial Narrow"/>
        </w:rPr>
        <w:t>lty flag</w:t>
      </w:r>
      <w:r w:rsidRPr="00F66D04">
        <w:rPr>
          <w:rFonts w:ascii="Arial Narrow" w:hAnsi="Arial Narrow"/>
        </w:rPr>
        <w:t xml:space="preserve"> to be displayed.</w:t>
      </w:r>
    </w:p>
    <w:p w14:paraId="54A44DC8" w14:textId="77777777" w:rsidR="005513EE" w:rsidRPr="00F66D04" w:rsidRDefault="005513EE" w:rsidP="00F617F9">
      <w:pPr>
        <w:numPr>
          <w:ilvl w:val="3"/>
          <w:numId w:val="14"/>
        </w:numPr>
        <w:ind w:left="1723" w:hanging="646"/>
        <w:rPr>
          <w:rFonts w:ascii="Arial Narrow" w:hAnsi="Arial Narrow"/>
        </w:rPr>
      </w:pPr>
      <w:r w:rsidRPr="00F66D04">
        <w:rPr>
          <w:rFonts w:ascii="Arial Narrow" w:hAnsi="Arial Narrow"/>
        </w:rPr>
        <w:t>S</w:t>
      </w:r>
      <w:r w:rsidR="00ED5416" w:rsidRPr="00F66D04">
        <w:rPr>
          <w:rFonts w:ascii="Arial Narrow" w:hAnsi="Arial Narrow"/>
        </w:rPr>
        <w:t xml:space="preserve">ailing </w:t>
      </w:r>
      <w:r w:rsidRPr="00F66D04">
        <w:rPr>
          <w:rFonts w:ascii="Arial Narrow" w:hAnsi="Arial Narrow"/>
        </w:rPr>
        <w:t>I</w:t>
      </w:r>
      <w:r w:rsidR="00ED5416" w:rsidRPr="00F66D04">
        <w:rPr>
          <w:rFonts w:ascii="Arial Narrow" w:hAnsi="Arial Narrow"/>
        </w:rPr>
        <w:t>nstruction</w:t>
      </w:r>
      <w:r w:rsidRPr="00F66D04">
        <w:rPr>
          <w:rFonts w:ascii="Arial Narrow" w:hAnsi="Arial Narrow"/>
        </w:rPr>
        <w:t xml:space="preserve"> changes (confirmation of changes posted)</w:t>
      </w:r>
    </w:p>
    <w:p w14:paraId="3E48E246" w14:textId="77777777" w:rsidR="005513EE" w:rsidRPr="00F66D04" w:rsidRDefault="005513EE" w:rsidP="00F617F9">
      <w:pPr>
        <w:numPr>
          <w:ilvl w:val="3"/>
          <w:numId w:val="14"/>
        </w:numPr>
        <w:ind w:left="1723" w:hanging="646"/>
        <w:rPr>
          <w:rFonts w:ascii="Arial Narrow" w:hAnsi="Arial Narrow"/>
        </w:rPr>
      </w:pPr>
      <w:r w:rsidRPr="00F66D04">
        <w:rPr>
          <w:rFonts w:ascii="Arial Narrow" w:hAnsi="Arial Narrow"/>
        </w:rPr>
        <w:t>Postponements and abandonments</w:t>
      </w:r>
    </w:p>
    <w:p w14:paraId="0D1D717F" w14:textId="60E66E7A" w:rsidR="005513EE" w:rsidRPr="00F66D04" w:rsidRDefault="005513EE" w:rsidP="00F617F9">
      <w:pPr>
        <w:numPr>
          <w:ilvl w:val="3"/>
          <w:numId w:val="14"/>
        </w:numPr>
        <w:ind w:left="1723" w:hanging="646"/>
        <w:rPr>
          <w:rFonts w:ascii="Arial Narrow" w:hAnsi="Arial Narrow"/>
        </w:rPr>
      </w:pPr>
      <w:r w:rsidRPr="00F66D04">
        <w:rPr>
          <w:rFonts w:ascii="Arial Narrow" w:hAnsi="Arial Narrow"/>
        </w:rPr>
        <w:t>Individual and general recalls</w:t>
      </w:r>
    </w:p>
    <w:p w14:paraId="3D97D55A" w14:textId="62755C56" w:rsidR="005513EE" w:rsidRPr="00F66D04" w:rsidRDefault="005513EE" w:rsidP="00F617F9">
      <w:pPr>
        <w:numPr>
          <w:ilvl w:val="3"/>
          <w:numId w:val="14"/>
        </w:numPr>
        <w:ind w:left="1723" w:hanging="646"/>
        <w:rPr>
          <w:rFonts w:ascii="Arial Narrow" w:hAnsi="Arial Narrow"/>
        </w:rPr>
      </w:pPr>
      <w:r w:rsidRPr="00F66D04">
        <w:rPr>
          <w:rFonts w:ascii="Arial Narrow" w:hAnsi="Arial Narrow"/>
        </w:rPr>
        <w:t xml:space="preserve">The intended time of the first </w:t>
      </w:r>
      <w:r w:rsidR="00A76E63">
        <w:rPr>
          <w:rFonts w:ascii="Arial Narrow" w:hAnsi="Arial Narrow"/>
        </w:rPr>
        <w:t xml:space="preserve">warning signal </w:t>
      </w:r>
      <w:r w:rsidRPr="00F66D04">
        <w:rPr>
          <w:rFonts w:ascii="Arial Narrow" w:hAnsi="Arial Narrow"/>
        </w:rPr>
        <w:t>of a starting sequence</w:t>
      </w:r>
      <w:r w:rsidR="003B73F5">
        <w:rPr>
          <w:rFonts w:ascii="Arial Narrow" w:hAnsi="Arial Narrow"/>
        </w:rPr>
        <w:t xml:space="preserve"> </w:t>
      </w:r>
    </w:p>
    <w:p w14:paraId="04E0AABA" w14:textId="58F56B65" w:rsidR="005513EE" w:rsidRDefault="005513EE" w:rsidP="00F617F9">
      <w:pPr>
        <w:numPr>
          <w:ilvl w:val="3"/>
          <w:numId w:val="14"/>
        </w:numPr>
        <w:ind w:left="1723" w:hanging="646"/>
        <w:rPr>
          <w:rFonts w:ascii="Arial Narrow" w:hAnsi="Arial Narrow"/>
        </w:rPr>
      </w:pPr>
      <w:r w:rsidRPr="00F66D04">
        <w:rPr>
          <w:rFonts w:ascii="Arial Narrow" w:hAnsi="Arial Narrow"/>
        </w:rPr>
        <w:t>The times of the first, second and last finishers</w:t>
      </w:r>
      <w:r w:rsidR="00F617F9">
        <w:rPr>
          <w:rFonts w:ascii="Arial Narrow" w:hAnsi="Arial Narrow"/>
        </w:rPr>
        <w:t>.</w:t>
      </w:r>
      <w:r w:rsidR="00F617F9">
        <w:rPr>
          <w:rFonts w:ascii="Arial Narrow" w:hAnsi="Arial Narrow"/>
        </w:rPr>
        <w:br/>
      </w:r>
    </w:p>
    <w:p w14:paraId="054C5523" w14:textId="776589FD" w:rsidR="006D51A1" w:rsidRDefault="006D51A1" w:rsidP="006D51A1">
      <w:pPr>
        <w:rPr>
          <w:rFonts w:ascii="Arial Narrow" w:hAnsi="Arial Narrow"/>
        </w:rPr>
      </w:pPr>
      <w:r>
        <w:rPr>
          <w:rFonts w:ascii="Arial Narrow" w:hAnsi="Arial Narrow"/>
        </w:rPr>
        <w:t>3.5      While racing, except in an emergency, a boat shall not make voice or data transmissions and shall not receive voice or data communication that is not available to all boats.</w:t>
      </w:r>
    </w:p>
    <w:p w14:paraId="0D6BAC6B" w14:textId="76C241EF" w:rsidR="00A71D5F" w:rsidRDefault="00A71D5F" w:rsidP="006D51A1">
      <w:pPr>
        <w:rPr>
          <w:rFonts w:ascii="Arial Narrow" w:hAnsi="Arial Narrow"/>
        </w:rPr>
      </w:pPr>
    </w:p>
    <w:p w14:paraId="628871E8" w14:textId="77777777" w:rsidR="00A71D5F" w:rsidRPr="006D51A1" w:rsidRDefault="00A71D5F" w:rsidP="00A71D5F">
      <w:pPr>
        <w:numPr>
          <w:ilvl w:val="0"/>
          <w:numId w:val="14"/>
        </w:numPr>
        <w:spacing w:after="120" w:line="276" w:lineRule="auto"/>
        <w:rPr>
          <w:rFonts w:ascii="Arial Narrow" w:hAnsi="Arial Narrow"/>
        </w:rPr>
      </w:pPr>
      <w:r>
        <w:rPr>
          <w:rFonts w:ascii="Arial Narrow" w:hAnsi="Arial Narrow"/>
          <w:b/>
          <w:bCs/>
        </w:rPr>
        <w:t>Code of Conduct</w:t>
      </w:r>
    </w:p>
    <w:p w14:paraId="5A25F12F" w14:textId="26BB8331" w:rsidR="006D51A1" w:rsidRPr="00A76E63" w:rsidRDefault="00A71D5F" w:rsidP="006D51A1">
      <w:pPr>
        <w:numPr>
          <w:ilvl w:val="1"/>
          <w:numId w:val="14"/>
        </w:numPr>
        <w:spacing w:after="120" w:line="276" w:lineRule="auto"/>
        <w:rPr>
          <w:rFonts w:ascii="Arial Narrow" w:hAnsi="Arial Narrow"/>
        </w:rPr>
      </w:pPr>
      <w:r>
        <w:rPr>
          <w:rFonts w:ascii="Arial Narrow" w:hAnsi="Arial Narrow"/>
        </w:rPr>
        <w:t>[DP] Competitors and support persons shall comply with the reasonable requests from race officials.</w:t>
      </w:r>
      <w:r w:rsidR="006D51A1" w:rsidRPr="00A76E63">
        <w:rPr>
          <w:rFonts w:ascii="Arial Narrow" w:hAnsi="Arial Narrow"/>
        </w:rPr>
        <w:tab/>
      </w:r>
    </w:p>
    <w:p w14:paraId="7BE54699" w14:textId="77777777" w:rsidR="005513EE" w:rsidRPr="00347A56" w:rsidRDefault="005513EE" w:rsidP="005513EE">
      <w:pPr>
        <w:numPr>
          <w:ilvl w:val="0"/>
          <w:numId w:val="14"/>
        </w:numPr>
        <w:spacing w:after="120" w:line="276" w:lineRule="auto"/>
        <w:rPr>
          <w:rFonts w:ascii="Arial Narrow" w:hAnsi="Arial Narrow"/>
          <w:b/>
        </w:rPr>
      </w:pPr>
      <w:r>
        <w:rPr>
          <w:rFonts w:ascii="Arial Narrow" w:hAnsi="Arial Narrow"/>
          <w:b/>
        </w:rPr>
        <w:t>Signals m</w:t>
      </w:r>
      <w:r w:rsidRPr="00347A56">
        <w:rPr>
          <w:rFonts w:ascii="Arial Narrow" w:hAnsi="Arial Narrow"/>
          <w:b/>
        </w:rPr>
        <w:t>ade Ashore</w:t>
      </w:r>
    </w:p>
    <w:p w14:paraId="25D26873" w14:textId="4B64421B" w:rsidR="005513EE" w:rsidRPr="00F617F9" w:rsidRDefault="006D51A1" w:rsidP="005513EE">
      <w:pPr>
        <w:numPr>
          <w:ilvl w:val="1"/>
          <w:numId w:val="14"/>
        </w:numPr>
        <w:spacing w:after="120" w:line="276" w:lineRule="auto"/>
        <w:rPr>
          <w:rFonts w:ascii="Arial Narrow" w:hAnsi="Arial Narrow"/>
        </w:rPr>
      </w:pPr>
      <w:r>
        <w:rPr>
          <w:rFonts w:ascii="Arial Narrow" w:hAnsi="Arial Narrow"/>
        </w:rPr>
        <w:t xml:space="preserve">No signals will be made ashore.  </w:t>
      </w:r>
      <w:r w:rsidR="005513EE" w:rsidRPr="00F617F9">
        <w:rPr>
          <w:rFonts w:ascii="Arial Narrow" w:hAnsi="Arial Narrow"/>
        </w:rPr>
        <w:t xml:space="preserve">Signals </w:t>
      </w:r>
      <w:r>
        <w:rPr>
          <w:rFonts w:ascii="Arial Narrow" w:hAnsi="Arial Narrow"/>
        </w:rPr>
        <w:t>will be displayed on ONB.  WhatsApp may be used to notify competitors when notices have been published on the ONB.</w:t>
      </w:r>
      <w:r w:rsidR="003B73F5">
        <w:rPr>
          <w:rFonts w:ascii="Arial Narrow" w:hAnsi="Arial Narrow"/>
        </w:rPr>
        <w:t xml:space="preserve"> </w:t>
      </w:r>
    </w:p>
    <w:p w14:paraId="13FDC9D7" w14:textId="1288A2C8" w:rsidR="002524E1" w:rsidRPr="00F617F9" w:rsidRDefault="002524E1" w:rsidP="002524E1">
      <w:pPr>
        <w:numPr>
          <w:ilvl w:val="1"/>
          <w:numId w:val="14"/>
        </w:numPr>
        <w:spacing w:after="120" w:line="276" w:lineRule="auto"/>
        <w:rPr>
          <w:rFonts w:ascii="Arial Narrow" w:hAnsi="Arial Narrow"/>
        </w:rPr>
      </w:pPr>
      <w:r w:rsidRPr="00F617F9">
        <w:rPr>
          <w:rFonts w:ascii="Arial Narrow" w:hAnsi="Arial Narrow"/>
        </w:rPr>
        <w:t xml:space="preserve">When AP is displayed </w:t>
      </w:r>
      <w:r w:rsidR="006D51A1">
        <w:rPr>
          <w:rFonts w:ascii="Arial Narrow" w:hAnsi="Arial Narrow"/>
        </w:rPr>
        <w:t>on the ONB</w:t>
      </w:r>
      <w:r w:rsidRPr="00F617F9">
        <w:rPr>
          <w:rFonts w:ascii="Arial Narrow" w:hAnsi="Arial Narrow"/>
        </w:rPr>
        <w:t>, ‘1 minute’ is replaced with ‘not less than</w:t>
      </w:r>
      <w:r w:rsidR="00576D6E" w:rsidRPr="00F617F9">
        <w:rPr>
          <w:rFonts w:ascii="Arial Narrow" w:hAnsi="Arial Narrow"/>
        </w:rPr>
        <w:t xml:space="preserve"> 40</w:t>
      </w:r>
      <w:r w:rsidRPr="00F617F9">
        <w:rPr>
          <w:rFonts w:ascii="Arial Narrow" w:hAnsi="Arial Narrow"/>
        </w:rPr>
        <w:t xml:space="preserve"> </w:t>
      </w:r>
      <w:r w:rsidR="00225159" w:rsidRPr="00F617F9">
        <w:rPr>
          <w:rFonts w:ascii="Arial Narrow" w:hAnsi="Arial Narrow"/>
        </w:rPr>
        <w:t>m</w:t>
      </w:r>
      <w:r w:rsidR="001F3E60" w:rsidRPr="00F617F9">
        <w:rPr>
          <w:rFonts w:ascii="Arial Narrow" w:hAnsi="Arial Narrow"/>
        </w:rPr>
        <w:t xml:space="preserve">inutes’ in the race signal AP.  </w:t>
      </w:r>
      <w:r w:rsidRPr="00F617F9">
        <w:rPr>
          <w:rFonts w:ascii="Arial Narrow" w:hAnsi="Arial Narrow"/>
        </w:rPr>
        <w:t xml:space="preserve">This changes </w:t>
      </w:r>
      <w:r w:rsidR="00ED5416" w:rsidRPr="00F617F9">
        <w:rPr>
          <w:rFonts w:ascii="Arial Narrow" w:hAnsi="Arial Narrow"/>
        </w:rPr>
        <w:t xml:space="preserve">RRS </w:t>
      </w:r>
      <w:r w:rsidRPr="00F617F9">
        <w:rPr>
          <w:rFonts w:ascii="Arial Narrow" w:hAnsi="Arial Narrow"/>
        </w:rPr>
        <w:t>Race Signals.</w:t>
      </w:r>
      <w:r w:rsidR="00E91632">
        <w:rPr>
          <w:rFonts w:ascii="Arial Narrow" w:hAnsi="Arial Narrow"/>
        </w:rPr>
        <w:t xml:space="preserve"> </w:t>
      </w:r>
    </w:p>
    <w:p w14:paraId="0A34EA37" w14:textId="5C6ACC5F" w:rsidR="005513EE" w:rsidRPr="00F617F9" w:rsidRDefault="005513EE" w:rsidP="005513EE">
      <w:pPr>
        <w:numPr>
          <w:ilvl w:val="0"/>
          <w:numId w:val="14"/>
        </w:numPr>
        <w:spacing w:after="120" w:line="276" w:lineRule="auto"/>
        <w:rPr>
          <w:rFonts w:ascii="Arial Narrow" w:hAnsi="Arial Narrow"/>
        </w:rPr>
      </w:pPr>
      <w:r w:rsidRPr="00F617F9">
        <w:rPr>
          <w:rFonts w:ascii="Arial Narrow" w:hAnsi="Arial Narrow"/>
          <w:b/>
        </w:rPr>
        <w:t>Schedule of Races</w:t>
      </w:r>
    </w:p>
    <w:p w14:paraId="194AE656" w14:textId="77777777" w:rsidR="00A71D5F" w:rsidRDefault="00A71D5F" w:rsidP="005513EE">
      <w:pPr>
        <w:numPr>
          <w:ilvl w:val="1"/>
          <w:numId w:val="14"/>
        </w:numPr>
        <w:spacing w:before="120" w:after="120" w:line="276" w:lineRule="auto"/>
        <w:rPr>
          <w:rFonts w:ascii="Arial Narrow" w:hAnsi="Arial Narrow"/>
        </w:rPr>
      </w:pPr>
      <w:r>
        <w:rPr>
          <w:rFonts w:ascii="Arial Narrow" w:hAnsi="Arial Narrow"/>
        </w:rPr>
        <w:t xml:space="preserve"> </w:t>
      </w:r>
    </w:p>
    <w:tbl>
      <w:tblPr>
        <w:tblStyle w:val="TableGrid"/>
        <w:tblW w:w="0" w:type="auto"/>
        <w:tblInd w:w="720" w:type="dxa"/>
        <w:tblLook w:val="04A0" w:firstRow="1" w:lastRow="0" w:firstColumn="1" w:lastColumn="0" w:noHBand="0" w:noVBand="1"/>
      </w:tblPr>
      <w:tblGrid>
        <w:gridCol w:w="2471"/>
        <w:gridCol w:w="1651"/>
        <w:gridCol w:w="1533"/>
        <w:gridCol w:w="1839"/>
        <w:gridCol w:w="1840"/>
      </w:tblGrid>
      <w:tr w:rsidR="00A71D5F" w14:paraId="70529D63" w14:textId="77777777" w:rsidTr="005875F6">
        <w:tc>
          <w:tcPr>
            <w:tcW w:w="2536" w:type="dxa"/>
          </w:tcPr>
          <w:p w14:paraId="69733A38" w14:textId="77777777" w:rsidR="00A71D5F" w:rsidRDefault="00A71D5F" w:rsidP="005875F6">
            <w:pPr>
              <w:pStyle w:val="LightList-Accent51"/>
              <w:spacing w:after="120" w:line="276" w:lineRule="auto"/>
              <w:ind w:left="0"/>
              <w:contextualSpacing w:val="0"/>
              <w:rPr>
                <w:rFonts w:cs="Arial"/>
                <w:b/>
                <w:szCs w:val="22"/>
              </w:rPr>
            </w:pPr>
            <w:r>
              <w:rPr>
                <w:rFonts w:cs="Arial"/>
                <w:b/>
                <w:szCs w:val="22"/>
              </w:rPr>
              <w:t>Race day</w:t>
            </w:r>
          </w:p>
        </w:tc>
        <w:tc>
          <w:tcPr>
            <w:tcW w:w="3277" w:type="dxa"/>
            <w:gridSpan w:val="2"/>
          </w:tcPr>
          <w:p w14:paraId="048D7367" w14:textId="77777777" w:rsidR="00A71D5F" w:rsidRDefault="00A71D5F" w:rsidP="005875F6">
            <w:pPr>
              <w:pStyle w:val="LightList-Accent51"/>
              <w:spacing w:after="120" w:line="276" w:lineRule="auto"/>
              <w:ind w:left="0"/>
              <w:contextualSpacing w:val="0"/>
              <w:jc w:val="center"/>
              <w:rPr>
                <w:rFonts w:cs="Arial"/>
                <w:b/>
                <w:szCs w:val="22"/>
              </w:rPr>
            </w:pPr>
            <w:r>
              <w:rPr>
                <w:rFonts w:cs="Arial"/>
                <w:b/>
                <w:szCs w:val="22"/>
              </w:rPr>
              <w:t>Number of races scheduled each day</w:t>
            </w:r>
          </w:p>
        </w:tc>
        <w:tc>
          <w:tcPr>
            <w:tcW w:w="3803" w:type="dxa"/>
            <w:gridSpan w:val="2"/>
          </w:tcPr>
          <w:p w14:paraId="4190EFF7" w14:textId="77777777" w:rsidR="00A71D5F" w:rsidRDefault="00A71D5F" w:rsidP="005875F6">
            <w:pPr>
              <w:pStyle w:val="LightList-Accent51"/>
              <w:spacing w:after="120" w:line="276" w:lineRule="auto"/>
              <w:ind w:left="0"/>
              <w:contextualSpacing w:val="0"/>
              <w:jc w:val="center"/>
              <w:rPr>
                <w:rFonts w:cs="Arial"/>
                <w:b/>
                <w:szCs w:val="22"/>
              </w:rPr>
            </w:pPr>
            <w:r>
              <w:rPr>
                <w:rFonts w:cs="Arial"/>
                <w:b/>
                <w:szCs w:val="22"/>
              </w:rPr>
              <w:t>Time of first warning signal</w:t>
            </w:r>
          </w:p>
        </w:tc>
      </w:tr>
      <w:tr w:rsidR="00A71D5F" w14:paraId="5FB86DB3" w14:textId="77777777" w:rsidTr="005875F6">
        <w:tc>
          <w:tcPr>
            <w:tcW w:w="2536" w:type="dxa"/>
          </w:tcPr>
          <w:p w14:paraId="2C6CC3D2" w14:textId="77777777" w:rsidR="00A71D5F" w:rsidRDefault="00A71D5F" w:rsidP="005875F6">
            <w:pPr>
              <w:pStyle w:val="LightList-Accent51"/>
              <w:spacing w:after="120" w:line="276" w:lineRule="auto"/>
              <w:ind w:left="0"/>
              <w:contextualSpacing w:val="0"/>
              <w:rPr>
                <w:rFonts w:cs="Arial"/>
                <w:b/>
                <w:szCs w:val="22"/>
              </w:rPr>
            </w:pPr>
          </w:p>
        </w:tc>
        <w:tc>
          <w:tcPr>
            <w:tcW w:w="1701" w:type="dxa"/>
          </w:tcPr>
          <w:p w14:paraId="63A115A5" w14:textId="77777777" w:rsidR="00A71D5F" w:rsidRDefault="00A71D5F" w:rsidP="005875F6">
            <w:pPr>
              <w:pStyle w:val="LightList-Accent51"/>
              <w:spacing w:after="120" w:line="276" w:lineRule="auto"/>
              <w:ind w:left="0"/>
              <w:contextualSpacing w:val="0"/>
              <w:jc w:val="center"/>
              <w:rPr>
                <w:rFonts w:cs="Arial"/>
                <w:b/>
                <w:szCs w:val="22"/>
              </w:rPr>
            </w:pPr>
            <w:r>
              <w:rPr>
                <w:rFonts w:cs="Arial"/>
                <w:b/>
                <w:szCs w:val="22"/>
              </w:rPr>
              <w:t>Class 1 &amp; 2</w:t>
            </w:r>
          </w:p>
        </w:tc>
        <w:tc>
          <w:tcPr>
            <w:tcW w:w="1576" w:type="dxa"/>
          </w:tcPr>
          <w:p w14:paraId="35C84A49" w14:textId="77777777" w:rsidR="00A71D5F" w:rsidRDefault="00A71D5F" w:rsidP="005875F6">
            <w:pPr>
              <w:pStyle w:val="LightList-Accent51"/>
              <w:spacing w:after="120" w:line="276" w:lineRule="auto"/>
              <w:ind w:left="0"/>
              <w:contextualSpacing w:val="0"/>
              <w:jc w:val="center"/>
              <w:rPr>
                <w:rFonts w:cs="Arial"/>
                <w:b/>
                <w:szCs w:val="22"/>
              </w:rPr>
            </w:pPr>
            <w:r>
              <w:rPr>
                <w:rFonts w:cs="Arial"/>
                <w:b/>
                <w:szCs w:val="22"/>
              </w:rPr>
              <w:t>Class 3</w:t>
            </w:r>
          </w:p>
        </w:tc>
        <w:tc>
          <w:tcPr>
            <w:tcW w:w="1901" w:type="dxa"/>
          </w:tcPr>
          <w:p w14:paraId="5FD6A936" w14:textId="77777777" w:rsidR="00A71D5F" w:rsidRDefault="00A71D5F" w:rsidP="005875F6">
            <w:pPr>
              <w:pStyle w:val="LightList-Accent51"/>
              <w:spacing w:after="120" w:line="276" w:lineRule="auto"/>
              <w:ind w:left="0"/>
              <w:contextualSpacing w:val="0"/>
              <w:jc w:val="center"/>
              <w:rPr>
                <w:rFonts w:cs="Arial"/>
                <w:b/>
                <w:szCs w:val="22"/>
              </w:rPr>
            </w:pPr>
            <w:r>
              <w:rPr>
                <w:rFonts w:cs="Arial"/>
                <w:b/>
                <w:szCs w:val="22"/>
              </w:rPr>
              <w:t>Class 1 &amp; 2</w:t>
            </w:r>
          </w:p>
        </w:tc>
        <w:tc>
          <w:tcPr>
            <w:tcW w:w="1902" w:type="dxa"/>
          </w:tcPr>
          <w:p w14:paraId="49265C86" w14:textId="77777777" w:rsidR="00A71D5F" w:rsidRDefault="00A71D5F" w:rsidP="005875F6">
            <w:pPr>
              <w:pStyle w:val="LightList-Accent51"/>
              <w:spacing w:after="120" w:line="276" w:lineRule="auto"/>
              <w:ind w:left="0"/>
              <w:contextualSpacing w:val="0"/>
              <w:jc w:val="center"/>
              <w:rPr>
                <w:rFonts w:cs="Arial"/>
                <w:b/>
                <w:szCs w:val="22"/>
              </w:rPr>
            </w:pPr>
            <w:r>
              <w:rPr>
                <w:rFonts w:cs="Arial"/>
                <w:b/>
                <w:szCs w:val="22"/>
              </w:rPr>
              <w:t>Class 3</w:t>
            </w:r>
          </w:p>
        </w:tc>
      </w:tr>
      <w:tr w:rsidR="00A71D5F" w14:paraId="67F0E2FC" w14:textId="77777777" w:rsidTr="005875F6">
        <w:tc>
          <w:tcPr>
            <w:tcW w:w="2536" w:type="dxa"/>
          </w:tcPr>
          <w:p w14:paraId="415550E2" w14:textId="77777777" w:rsidR="00A71D5F" w:rsidRPr="00063842" w:rsidRDefault="00A71D5F" w:rsidP="005875F6">
            <w:pPr>
              <w:pStyle w:val="LightList-Accent51"/>
              <w:spacing w:after="120" w:line="276" w:lineRule="auto"/>
              <w:ind w:left="0"/>
              <w:contextualSpacing w:val="0"/>
              <w:rPr>
                <w:rFonts w:cs="Arial"/>
                <w:bCs/>
                <w:szCs w:val="22"/>
              </w:rPr>
            </w:pPr>
            <w:r w:rsidRPr="00063842">
              <w:rPr>
                <w:rFonts w:cs="Arial"/>
                <w:bCs/>
                <w:szCs w:val="22"/>
              </w:rPr>
              <w:t>Wednesday 7</w:t>
            </w:r>
            <w:r w:rsidRPr="00063842">
              <w:rPr>
                <w:rFonts w:cs="Arial"/>
                <w:bCs/>
                <w:szCs w:val="22"/>
                <w:vertAlign w:val="superscript"/>
              </w:rPr>
              <w:t>th</w:t>
            </w:r>
            <w:r w:rsidRPr="00063842">
              <w:rPr>
                <w:rFonts w:cs="Arial"/>
                <w:bCs/>
                <w:szCs w:val="22"/>
              </w:rPr>
              <w:t xml:space="preserve"> July</w:t>
            </w:r>
          </w:p>
        </w:tc>
        <w:tc>
          <w:tcPr>
            <w:tcW w:w="1701" w:type="dxa"/>
          </w:tcPr>
          <w:p w14:paraId="010CB450" w14:textId="77777777" w:rsidR="00A71D5F" w:rsidRPr="00063842" w:rsidRDefault="00A71D5F" w:rsidP="005875F6">
            <w:pPr>
              <w:pStyle w:val="LightList-Accent51"/>
              <w:spacing w:after="120" w:line="276" w:lineRule="auto"/>
              <w:ind w:left="0"/>
              <w:contextualSpacing w:val="0"/>
              <w:jc w:val="center"/>
              <w:rPr>
                <w:rFonts w:cs="Arial"/>
                <w:bCs/>
                <w:szCs w:val="22"/>
              </w:rPr>
            </w:pPr>
            <w:r w:rsidRPr="00063842">
              <w:rPr>
                <w:rFonts w:cs="Arial"/>
                <w:bCs/>
                <w:szCs w:val="22"/>
              </w:rPr>
              <w:t>3</w:t>
            </w:r>
          </w:p>
        </w:tc>
        <w:tc>
          <w:tcPr>
            <w:tcW w:w="1576" w:type="dxa"/>
          </w:tcPr>
          <w:p w14:paraId="5F6E1C1B" w14:textId="77777777" w:rsidR="00A71D5F" w:rsidRPr="00063842" w:rsidRDefault="00A71D5F" w:rsidP="005875F6">
            <w:pPr>
              <w:pStyle w:val="LightList-Accent51"/>
              <w:spacing w:after="120" w:line="276" w:lineRule="auto"/>
              <w:ind w:left="0"/>
              <w:contextualSpacing w:val="0"/>
              <w:jc w:val="center"/>
              <w:rPr>
                <w:rFonts w:cs="Arial"/>
                <w:bCs/>
                <w:szCs w:val="22"/>
              </w:rPr>
            </w:pPr>
            <w:r w:rsidRPr="00063842">
              <w:rPr>
                <w:rFonts w:cs="Arial"/>
                <w:bCs/>
                <w:szCs w:val="22"/>
              </w:rPr>
              <w:t>1</w:t>
            </w:r>
          </w:p>
        </w:tc>
        <w:tc>
          <w:tcPr>
            <w:tcW w:w="1901" w:type="dxa"/>
          </w:tcPr>
          <w:p w14:paraId="1E3916BF" w14:textId="77777777" w:rsidR="00A71D5F" w:rsidRPr="00063842" w:rsidRDefault="00A71D5F" w:rsidP="005875F6">
            <w:pPr>
              <w:pStyle w:val="LightList-Accent51"/>
              <w:spacing w:after="120" w:line="276" w:lineRule="auto"/>
              <w:ind w:left="0"/>
              <w:contextualSpacing w:val="0"/>
              <w:jc w:val="center"/>
              <w:rPr>
                <w:rFonts w:cs="Arial"/>
                <w:bCs/>
                <w:szCs w:val="22"/>
              </w:rPr>
            </w:pPr>
            <w:r w:rsidRPr="00063842">
              <w:rPr>
                <w:rFonts w:cs="Arial"/>
                <w:bCs/>
                <w:szCs w:val="22"/>
              </w:rPr>
              <w:t>1055</w:t>
            </w:r>
          </w:p>
        </w:tc>
        <w:tc>
          <w:tcPr>
            <w:tcW w:w="1902" w:type="dxa"/>
          </w:tcPr>
          <w:p w14:paraId="0F2A61A6" w14:textId="77777777" w:rsidR="00A71D5F" w:rsidRPr="00063842" w:rsidRDefault="00A71D5F" w:rsidP="005875F6">
            <w:pPr>
              <w:pStyle w:val="LightList-Accent51"/>
              <w:spacing w:after="120" w:line="276" w:lineRule="auto"/>
              <w:ind w:left="0"/>
              <w:contextualSpacing w:val="0"/>
              <w:jc w:val="center"/>
              <w:rPr>
                <w:rFonts w:cs="Arial"/>
                <w:bCs/>
                <w:szCs w:val="22"/>
              </w:rPr>
            </w:pPr>
            <w:r w:rsidRPr="00063842">
              <w:rPr>
                <w:rFonts w:cs="Arial"/>
                <w:bCs/>
                <w:szCs w:val="22"/>
              </w:rPr>
              <w:t>1101</w:t>
            </w:r>
          </w:p>
        </w:tc>
      </w:tr>
      <w:tr w:rsidR="00A71D5F" w14:paraId="28945150" w14:textId="77777777" w:rsidTr="005875F6">
        <w:tc>
          <w:tcPr>
            <w:tcW w:w="2536" w:type="dxa"/>
          </w:tcPr>
          <w:p w14:paraId="1F40DAE7" w14:textId="77777777" w:rsidR="00A71D5F" w:rsidRPr="00063842" w:rsidRDefault="00A71D5F" w:rsidP="005875F6">
            <w:pPr>
              <w:pStyle w:val="LightList-Accent51"/>
              <w:spacing w:after="120" w:line="276" w:lineRule="auto"/>
              <w:ind w:left="0"/>
              <w:contextualSpacing w:val="0"/>
              <w:rPr>
                <w:rFonts w:cs="Arial"/>
                <w:bCs/>
                <w:szCs w:val="22"/>
              </w:rPr>
            </w:pPr>
            <w:r w:rsidRPr="00063842">
              <w:rPr>
                <w:rFonts w:cs="Arial"/>
                <w:bCs/>
                <w:szCs w:val="22"/>
              </w:rPr>
              <w:t>Thursday 8</w:t>
            </w:r>
            <w:r w:rsidRPr="00063842">
              <w:rPr>
                <w:rFonts w:cs="Arial"/>
                <w:bCs/>
                <w:szCs w:val="22"/>
                <w:vertAlign w:val="superscript"/>
              </w:rPr>
              <w:t>th</w:t>
            </w:r>
            <w:r w:rsidRPr="00063842">
              <w:rPr>
                <w:rFonts w:cs="Arial"/>
                <w:bCs/>
                <w:szCs w:val="22"/>
              </w:rPr>
              <w:t xml:space="preserve"> July</w:t>
            </w:r>
          </w:p>
        </w:tc>
        <w:tc>
          <w:tcPr>
            <w:tcW w:w="1701" w:type="dxa"/>
          </w:tcPr>
          <w:p w14:paraId="161AA557" w14:textId="77777777" w:rsidR="00A71D5F" w:rsidRPr="00063842" w:rsidRDefault="00A71D5F" w:rsidP="005875F6">
            <w:pPr>
              <w:pStyle w:val="LightList-Accent51"/>
              <w:spacing w:after="120" w:line="276" w:lineRule="auto"/>
              <w:ind w:left="0"/>
              <w:contextualSpacing w:val="0"/>
              <w:jc w:val="center"/>
              <w:rPr>
                <w:rFonts w:cs="Arial"/>
                <w:bCs/>
                <w:szCs w:val="22"/>
              </w:rPr>
            </w:pPr>
            <w:r w:rsidRPr="00063842">
              <w:rPr>
                <w:rFonts w:cs="Arial"/>
                <w:bCs/>
                <w:szCs w:val="22"/>
              </w:rPr>
              <w:t>2</w:t>
            </w:r>
          </w:p>
        </w:tc>
        <w:tc>
          <w:tcPr>
            <w:tcW w:w="1576" w:type="dxa"/>
          </w:tcPr>
          <w:p w14:paraId="1745B0C8" w14:textId="77777777" w:rsidR="00A71D5F" w:rsidRPr="00063842" w:rsidRDefault="00A71D5F" w:rsidP="005875F6">
            <w:pPr>
              <w:pStyle w:val="LightList-Accent51"/>
              <w:spacing w:after="120" w:line="276" w:lineRule="auto"/>
              <w:ind w:left="0"/>
              <w:contextualSpacing w:val="0"/>
              <w:jc w:val="center"/>
              <w:rPr>
                <w:rFonts w:cs="Arial"/>
                <w:bCs/>
                <w:szCs w:val="22"/>
              </w:rPr>
            </w:pPr>
            <w:r w:rsidRPr="00063842">
              <w:rPr>
                <w:rFonts w:cs="Arial"/>
                <w:bCs/>
                <w:szCs w:val="22"/>
              </w:rPr>
              <w:t>1</w:t>
            </w:r>
          </w:p>
        </w:tc>
        <w:tc>
          <w:tcPr>
            <w:tcW w:w="1901" w:type="dxa"/>
          </w:tcPr>
          <w:p w14:paraId="679BA8A5" w14:textId="77777777" w:rsidR="00A71D5F" w:rsidRPr="00063842" w:rsidRDefault="00A71D5F" w:rsidP="005875F6">
            <w:pPr>
              <w:pStyle w:val="LightList-Accent51"/>
              <w:spacing w:after="120" w:line="276" w:lineRule="auto"/>
              <w:ind w:left="0"/>
              <w:contextualSpacing w:val="0"/>
              <w:jc w:val="center"/>
              <w:rPr>
                <w:rFonts w:cs="Arial"/>
                <w:bCs/>
                <w:szCs w:val="22"/>
              </w:rPr>
            </w:pPr>
            <w:r w:rsidRPr="00063842">
              <w:rPr>
                <w:rFonts w:cs="Arial"/>
                <w:bCs/>
                <w:szCs w:val="22"/>
              </w:rPr>
              <w:t>1055</w:t>
            </w:r>
          </w:p>
        </w:tc>
        <w:tc>
          <w:tcPr>
            <w:tcW w:w="1902" w:type="dxa"/>
          </w:tcPr>
          <w:p w14:paraId="59A1A06D" w14:textId="77777777" w:rsidR="00A71D5F" w:rsidRPr="00063842" w:rsidRDefault="00A71D5F" w:rsidP="005875F6">
            <w:pPr>
              <w:pStyle w:val="LightList-Accent51"/>
              <w:spacing w:after="120" w:line="276" w:lineRule="auto"/>
              <w:ind w:left="0"/>
              <w:contextualSpacing w:val="0"/>
              <w:jc w:val="center"/>
              <w:rPr>
                <w:rFonts w:cs="Arial"/>
                <w:bCs/>
                <w:szCs w:val="22"/>
              </w:rPr>
            </w:pPr>
            <w:r w:rsidRPr="00063842">
              <w:rPr>
                <w:rFonts w:cs="Arial"/>
                <w:bCs/>
                <w:szCs w:val="22"/>
              </w:rPr>
              <w:t>1101</w:t>
            </w:r>
          </w:p>
        </w:tc>
      </w:tr>
    </w:tbl>
    <w:p w14:paraId="39CD4A28" w14:textId="613E83AD" w:rsidR="005513EE" w:rsidRPr="00E309B3" w:rsidRDefault="00A71D5F" w:rsidP="005513EE">
      <w:pPr>
        <w:numPr>
          <w:ilvl w:val="1"/>
          <w:numId w:val="14"/>
        </w:numPr>
        <w:spacing w:before="120" w:after="120" w:line="276" w:lineRule="auto"/>
        <w:rPr>
          <w:rFonts w:ascii="Arial Narrow" w:hAnsi="Arial Narrow"/>
        </w:rPr>
      </w:pPr>
      <w:r>
        <w:rPr>
          <w:rFonts w:ascii="Arial Narrow" w:hAnsi="Arial Narrow"/>
        </w:rPr>
        <w:t>Subsequent races</w:t>
      </w:r>
      <w:r w:rsidR="005513EE" w:rsidRPr="00E309B3">
        <w:rPr>
          <w:rFonts w:ascii="Arial Narrow" w:hAnsi="Arial Narrow"/>
        </w:rPr>
        <w:t xml:space="preserve"> will be started as soon as practical</w:t>
      </w:r>
      <w:r w:rsidR="00E309B3" w:rsidRPr="00E309B3">
        <w:rPr>
          <w:rFonts w:ascii="Arial Narrow" w:hAnsi="Arial Narrow"/>
        </w:rPr>
        <w:t xml:space="preserve"> after the finish of the </w:t>
      </w:r>
      <w:r>
        <w:rPr>
          <w:rFonts w:ascii="Arial Narrow" w:hAnsi="Arial Narrow"/>
        </w:rPr>
        <w:t>previous</w:t>
      </w:r>
      <w:r w:rsidR="00E309B3" w:rsidRPr="00E309B3">
        <w:rPr>
          <w:rFonts w:ascii="Arial Narrow" w:hAnsi="Arial Narrow"/>
        </w:rPr>
        <w:t xml:space="preserve"> race</w:t>
      </w:r>
      <w:r w:rsidR="005513EE" w:rsidRPr="00E309B3">
        <w:rPr>
          <w:rFonts w:ascii="Arial Narrow" w:hAnsi="Arial Narrow"/>
        </w:rPr>
        <w:t>.</w:t>
      </w:r>
    </w:p>
    <w:p w14:paraId="13A2B547" w14:textId="54484670" w:rsidR="005513EE" w:rsidRPr="00E309B3" w:rsidRDefault="001F3E60" w:rsidP="005513EE">
      <w:pPr>
        <w:numPr>
          <w:ilvl w:val="1"/>
          <w:numId w:val="14"/>
        </w:numPr>
        <w:spacing w:before="120" w:after="120" w:line="276" w:lineRule="auto"/>
        <w:rPr>
          <w:rFonts w:ascii="Arial Narrow" w:hAnsi="Arial Narrow"/>
        </w:rPr>
      </w:pPr>
      <w:r w:rsidRPr="00E309B3">
        <w:rPr>
          <w:rFonts w:ascii="Arial Narrow" w:hAnsi="Arial Narrow"/>
        </w:rPr>
        <w:t xml:space="preserve">After a long postponement, </w:t>
      </w:r>
      <w:r w:rsidR="005513EE" w:rsidRPr="00E309B3">
        <w:rPr>
          <w:rFonts w:ascii="Arial Narrow" w:hAnsi="Arial Narrow"/>
        </w:rPr>
        <w:t xml:space="preserve">or to alert boats that a race will begin soon, an orange flag will </w:t>
      </w:r>
      <w:r w:rsidR="00A824A1" w:rsidRPr="00E309B3">
        <w:rPr>
          <w:rFonts w:ascii="Arial Narrow" w:hAnsi="Arial Narrow"/>
        </w:rPr>
        <w:t xml:space="preserve">be displayed with </w:t>
      </w:r>
      <w:r w:rsidR="00A71D5F">
        <w:rPr>
          <w:rFonts w:ascii="Arial Narrow" w:hAnsi="Arial Narrow"/>
        </w:rPr>
        <w:t>multiple</w:t>
      </w:r>
      <w:r w:rsidR="00A824A1" w:rsidRPr="00E309B3">
        <w:rPr>
          <w:rFonts w:ascii="Arial Narrow" w:hAnsi="Arial Narrow"/>
        </w:rPr>
        <w:t xml:space="preserve"> sound</w:t>
      </w:r>
      <w:r w:rsidR="00A71D5F">
        <w:rPr>
          <w:rFonts w:ascii="Arial Narrow" w:hAnsi="Arial Narrow"/>
        </w:rPr>
        <w:t>s</w:t>
      </w:r>
      <w:r w:rsidR="00A824A1" w:rsidRPr="00E309B3">
        <w:rPr>
          <w:rFonts w:ascii="Arial Narrow" w:hAnsi="Arial Narrow"/>
        </w:rPr>
        <w:t xml:space="preserve">, </w:t>
      </w:r>
      <w:r w:rsidR="005513EE" w:rsidRPr="00E309B3">
        <w:rPr>
          <w:rFonts w:ascii="Arial Narrow" w:hAnsi="Arial Narrow"/>
        </w:rPr>
        <w:t>at least f</w:t>
      </w:r>
      <w:r w:rsidR="00A71D5F">
        <w:rPr>
          <w:rFonts w:ascii="Arial Narrow" w:hAnsi="Arial Narrow"/>
        </w:rPr>
        <w:t>ive</w:t>
      </w:r>
      <w:r w:rsidR="005513EE" w:rsidRPr="00E309B3">
        <w:rPr>
          <w:rFonts w:ascii="Arial Narrow" w:hAnsi="Arial Narrow"/>
        </w:rPr>
        <w:t xml:space="preserve"> minutes before a warning signal is displayed.</w:t>
      </w:r>
    </w:p>
    <w:p w14:paraId="641128FA" w14:textId="57704569" w:rsidR="005513EE" w:rsidRPr="00E309B3" w:rsidRDefault="005513EE" w:rsidP="005513EE">
      <w:pPr>
        <w:numPr>
          <w:ilvl w:val="1"/>
          <w:numId w:val="14"/>
        </w:numPr>
        <w:spacing w:before="120" w:after="120" w:line="276" w:lineRule="auto"/>
        <w:rPr>
          <w:rFonts w:ascii="Arial Narrow" w:hAnsi="Arial Narrow"/>
        </w:rPr>
      </w:pPr>
      <w:r w:rsidRPr="00E309B3">
        <w:rPr>
          <w:rFonts w:ascii="Arial Narrow" w:hAnsi="Arial Narrow"/>
        </w:rPr>
        <w:t xml:space="preserve">On </w:t>
      </w:r>
      <w:r w:rsidR="00A71D5F">
        <w:rPr>
          <w:rFonts w:ascii="Arial Narrow" w:hAnsi="Arial Narrow"/>
        </w:rPr>
        <w:t>Thursday</w:t>
      </w:r>
      <w:r w:rsidR="00E309B3" w:rsidRPr="00E309B3">
        <w:rPr>
          <w:rFonts w:ascii="Arial Narrow" w:hAnsi="Arial Narrow"/>
        </w:rPr>
        <w:t xml:space="preserve"> 8</w:t>
      </w:r>
      <w:r w:rsidR="00E309B3" w:rsidRPr="00E309B3">
        <w:rPr>
          <w:rFonts w:ascii="Arial Narrow" w:hAnsi="Arial Narrow"/>
          <w:vertAlign w:val="superscript"/>
        </w:rPr>
        <w:t>th</w:t>
      </w:r>
      <w:r w:rsidR="00E309B3" w:rsidRPr="00E309B3">
        <w:rPr>
          <w:rFonts w:ascii="Arial Narrow" w:hAnsi="Arial Narrow"/>
        </w:rPr>
        <w:t xml:space="preserve"> </w:t>
      </w:r>
      <w:r w:rsidR="00A71D5F">
        <w:rPr>
          <w:rFonts w:ascii="Arial Narrow" w:hAnsi="Arial Narrow"/>
        </w:rPr>
        <w:t xml:space="preserve">July </w:t>
      </w:r>
      <w:r w:rsidRPr="00E309B3">
        <w:rPr>
          <w:rFonts w:ascii="Arial Narrow" w:hAnsi="Arial Narrow"/>
        </w:rPr>
        <w:t>no war</w:t>
      </w:r>
      <w:r w:rsidR="008374DC" w:rsidRPr="00E309B3">
        <w:rPr>
          <w:rFonts w:ascii="Arial Narrow" w:hAnsi="Arial Narrow"/>
        </w:rPr>
        <w:t>ning signal will be made after</w:t>
      </w:r>
      <w:r w:rsidR="00E309B3" w:rsidRPr="00E309B3">
        <w:rPr>
          <w:rFonts w:ascii="Arial Narrow" w:hAnsi="Arial Narrow"/>
        </w:rPr>
        <w:t xml:space="preserve"> 1350</w:t>
      </w:r>
      <w:r w:rsidRPr="00E309B3">
        <w:rPr>
          <w:rFonts w:ascii="Arial Narrow" w:hAnsi="Arial Narrow"/>
        </w:rPr>
        <w:t>.</w:t>
      </w:r>
      <w:r w:rsidR="00E309B3">
        <w:rPr>
          <w:rFonts w:ascii="Arial Narrow" w:hAnsi="Arial Narrow"/>
        </w:rPr>
        <w:br/>
      </w:r>
    </w:p>
    <w:p w14:paraId="015DE3E7" w14:textId="1955C104" w:rsidR="005513EE" w:rsidRPr="005C48D2" w:rsidRDefault="00A71D5F" w:rsidP="005513EE">
      <w:pPr>
        <w:numPr>
          <w:ilvl w:val="0"/>
          <w:numId w:val="14"/>
        </w:numPr>
        <w:spacing w:after="120" w:line="276" w:lineRule="auto"/>
        <w:rPr>
          <w:rFonts w:ascii="Arial Narrow" w:hAnsi="Arial Narrow"/>
          <w:b/>
        </w:rPr>
      </w:pPr>
      <w:r>
        <w:rPr>
          <w:rFonts w:ascii="Arial Narrow" w:hAnsi="Arial Narrow"/>
          <w:b/>
        </w:rPr>
        <w:t xml:space="preserve">Class </w:t>
      </w:r>
      <w:r w:rsidR="005513EE">
        <w:rPr>
          <w:rFonts w:ascii="Arial Narrow" w:hAnsi="Arial Narrow"/>
          <w:b/>
        </w:rPr>
        <w:t>Flags</w:t>
      </w:r>
    </w:p>
    <w:p w14:paraId="09FCC9AC" w14:textId="4867E75F" w:rsidR="005513EE" w:rsidRPr="00F142FA" w:rsidRDefault="000D25B0" w:rsidP="005513EE">
      <w:pPr>
        <w:numPr>
          <w:ilvl w:val="1"/>
          <w:numId w:val="14"/>
        </w:numPr>
        <w:spacing w:after="120" w:line="276" w:lineRule="auto"/>
        <w:rPr>
          <w:rFonts w:ascii="Arial Narrow" w:hAnsi="Arial Narrow"/>
        </w:rPr>
      </w:pPr>
      <w:r w:rsidRPr="00F142FA">
        <w:rPr>
          <w:rFonts w:ascii="Arial Narrow" w:hAnsi="Arial Narrow"/>
        </w:rPr>
        <w:t>Class</w:t>
      </w:r>
      <w:r w:rsidR="005513EE" w:rsidRPr="00F142FA">
        <w:rPr>
          <w:rFonts w:ascii="Arial Narrow" w:hAnsi="Arial Narrow"/>
        </w:rPr>
        <w:t xml:space="preserve"> flags will be: </w:t>
      </w:r>
    </w:p>
    <w:tbl>
      <w:tblPr>
        <w:tblW w:w="2987"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26"/>
        <w:gridCol w:w="3280"/>
      </w:tblGrid>
      <w:tr w:rsidR="00A71D5F" w:rsidRPr="00F142FA" w14:paraId="4359E7B6" w14:textId="77777777" w:rsidTr="00A71D5F">
        <w:trPr>
          <w:trHeight w:val="410"/>
        </w:trPr>
        <w:tc>
          <w:tcPr>
            <w:tcW w:w="2269" w:type="pct"/>
            <w:shd w:val="clear" w:color="auto" w:fill="auto"/>
            <w:vAlign w:val="center"/>
          </w:tcPr>
          <w:p w14:paraId="41D17A2B" w14:textId="77777777" w:rsidR="00A71D5F" w:rsidRPr="00F142FA" w:rsidRDefault="00A71D5F" w:rsidP="00A00F3C">
            <w:pPr>
              <w:jc w:val="center"/>
              <w:rPr>
                <w:rFonts w:ascii="Arial Narrow" w:hAnsi="Arial Narrow"/>
              </w:rPr>
            </w:pPr>
            <w:r w:rsidRPr="00F142FA">
              <w:rPr>
                <w:rFonts w:ascii="Arial Narrow" w:hAnsi="Arial Narrow"/>
              </w:rPr>
              <w:t>Class / Event</w:t>
            </w:r>
          </w:p>
        </w:tc>
        <w:tc>
          <w:tcPr>
            <w:tcW w:w="2731" w:type="pct"/>
            <w:shd w:val="clear" w:color="auto" w:fill="auto"/>
            <w:vAlign w:val="center"/>
          </w:tcPr>
          <w:p w14:paraId="25B59D22" w14:textId="77777777" w:rsidR="00A71D5F" w:rsidRPr="00F142FA" w:rsidRDefault="00A71D5F" w:rsidP="00A00F3C">
            <w:pPr>
              <w:jc w:val="center"/>
              <w:rPr>
                <w:rFonts w:ascii="Arial Narrow" w:hAnsi="Arial Narrow"/>
              </w:rPr>
            </w:pPr>
            <w:r w:rsidRPr="00F142FA">
              <w:rPr>
                <w:rFonts w:ascii="Arial Narrow" w:hAnsi="Arial Narrow"/>
              </w:rPr>
              <w:t>Flag</w:t>
            </w:r>
          </w:p>
        </w:tc>
      </w:tr>
      <w:tr w:rsidR="00A71D5F" w:rsidRPr="00F142FA" w14:paraId="2C233CA3" w14:textId="77777777" w:rsidTr="00A71D5F">
        <w:trPr>
          <w:trHeight w:val="410"/>
        </w:trPr>
        <w:tc>
          <w:tcPr>
            <w:tcW w:w="2269" w:type="pct"/>
            <w:shd w:val="clear" w:color="auto" w:fill="auto"/>
            <w:vAlign w:val="center"/>
          </w:tcPr>
          <w:p w14:paraId="6B1AFA18" w14:textId="39A6D2E4" w:rsidR="00A71D5F" w:rsidRPr="00F142FA" w:rsidRDefault="00A71D5F" w:rsidP="00A00F3C">
            <w:pPr>
              <w:jc w:val="center"/>
              <w:rPr>
                <w:rFonts w:ascii="Arial Narrow" w:hAnsi="Arial Narrow"/>
              </w:rPr>
            </w:pPr>
            <w:r>
              <w:rPr>
                <w:rFonts w:ascii="Arial Narrow" w:hAnsi="Arial Narrow"/>
              </w:rPr>
              <w:t>Event</w:t>
            </w:r>
          </w:p>
        </w:tc>
        <w:tc>
          <w:tcPr>
            <w:tcW w:w="2731" w:type="pct"/>
            <w:shd w:val="clear" w:color="auto" w:fill="auto"/>
            <w:vAlign w:val="center"/>
          </w:tcPr>
          <w:p w14:paraId="6F0EF6E9" w14:textId="77777777" w:rsidR="00A71D5F" w:rsidRPr="00F142FA" w:rsidRDefault="00A71D5F" w:rsidP="00F142FA">
            <w:pPr>
              <w:jc w:val="center"/>
              <w:rPr>
                <w:rFonts w:ascii="Arial Narrow" w:hAnsi="Arial Narrow"/>
              </w:rPr>
            </w:pPr>
            <w:r>
              <w:rPr>
                <w:rFonts w:ascii="Arial Narrow" w:hAnsi="Arial Narrow"/>
              </w:rPr>
              <w:t xml:space="preserve">K  </w:t>
            </w:r>
            <w:r>
              <w:rPr>
                <w:rFonts w:ascii="Arial Narrow" w:hAnsi="Arial Narrow"/>
                <w:noProof/>
                <w:lang w:eastAsia="en-GB"/>
              </w:rPr>
              <w:drawing>
                <wp:inline distT="0" distB="0" distL="0" distR="0" wp14:anchorId="1C2A5AA1" wp14:editId="1FE39973">
                  <wp:extent cx="254550" cy="204592"/>
                  <wp:effectExtent l="19050" t="0" r="0" b="0"/>
                  <wp:docPr id="5" name="Picture 4" descr="Kil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o.bmp"/>
                          <pic:cNvPicPr/>
                        </pic:nvPicPr>
                        <pic:blipFill>
                          <a:blip r:embed="rId9"/>
                          <a:stretch>
                            <a:fillRect/>
                          </a:stretch>
                        </pic:blipFill>
                        <pic:spPr>
                          <a:xfrm>
                            <a:off x="0" y="0"/>
                            <a:ext cx="254875" cy="204853"/>
                          </a:xfrm>
                          <a:prstGeom prst="rect">
                            <a:avLst/>
                          </a:prstGeom>
                        </pic:spPr>
                      </pic:pic>
                    </a:graphicData>
                  </a:graphic>
                </wp:inline>
              </w:drawing>
            </w:r>
          </w:p>
        </w:tc>
      </w:tr>
      <w:tr w:rsidR="00A71D5F" w:rsidRPr="00F142FA" w14:paraId="02A8F5B7" w14:textId="77777777" w:rsidTr="00A71D5F">
        <w:trPr>
          <w:trHeight w:val="410"/>
        </w:trPr>
        <w:tc>
          <w:tcPr>
            <w:tcW w:w="2269" w:type="pct"/>
            <w:shd w:val="clear" w:color="auto" w:fill="auto"/>
            <w:vAlign w:val="center"/>
          </w:tcPr>
          <w:p w14:paraId="5ED9F395" w14:textId="48817A31" w:rsidR="00A71D5F" w:rsidRPr="00F142FA" w:rsidRDefault="00A71D5F" w:rsidP="00A00F3C">
            <w:pPr>
              <w:jc w:val="center"/>
              <w:rPr>
                <w:rFonts w:ascii="Arial Narrow" w:hAnsi="Arial Narrow"/>
              </w:rPr>
            </w:pPr>
            <w:r w:rsidRPr="00F142FA">
              <w:rPr>
                <w:rFonts w:ascii="Arial Narrow" w:hAnsi="Arial Narrow"/>
              </w:rPr>
              <w:t>Class 1</w:t>
            </w:r>
            <w:r>
              <w:rPr>
                <w:rFonts w:ascii="Arial Narrow" w:hAnsi="Arial Narrow"/>
              </w:rPr>
              <w:t xml:space="preserve"> </w:t>
            </w:r>
          </w:p>
        </w:tc>
        <w:tc>
          <w:tcPr>
            <w:tcW w:w="2731" w:type="pct"/>
            <w:shd w:val="clear" w:color="auto" w:fill="auto"/>
            <w:vAlign w:val="center"/>
          </w:tcPr>
          <w:p w14:paraId="610B1EC9" w14:textId="77777777" w:rsidR="00A71D5F" w:rsidRPr="00F142FA" w:rsidRDefault="00A71D5F" w:rsidP="00F142FA">
            <w:pPr>
              <w:jc w:val="center"/>
              <w:rPr>
                <w:rFonts w:ascii="Arial Narrow" w:hAnsi="Arial Narrow"/>
              </w:rPr>
            </w:pPr>
            <w:r w:rsidRPr="00F142FA">
              <w:rPr>
                <w:rFonts w:ascii="Arial Narrow" w:hAnsi="Arial Narrow"/>
              </w:rPr>
              <w:t xml:space="preserve">NP 1 </w:t>
            </w:r>
            <w:r w:rsidRPr="00F142FA">
              <w:rPr>
                <w:rFonts w:ascii="Arial Narrow" w:hAnsi="Arial Narrow"/>
                <w:noProof/>
                <w:lang w:eastAsia="en-GB"/>
              </w:rPr>
              <w:drawing>
                <wp:inline distT="0" distB="0" distL="0" distR="0" wp14:anchorId="798284C6" wp14:editId="1F2CA262">
                  <wp:extent cx="506550" cy="249076"/>
                  <wp:effectExtent l="19050" t="0" r="7800" b="0"/>
                  <wp:docPr id="2" name="Picture 1"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10"/>
                          <a:stretch>
                            <a:fillRect/>
                          </a:stretch>
                        </pic:blipFill>
                        <pic:spPr>
                          <a:xfrm>
                            <a:off x="0" y="0"/>
                            <a:ext cx="505954" cy="248783"/>
                          </a:xfrm>
                          <a:prstGeom prst="rect">
                            <a:avLst/>
                          </a:prstGeom>
                        </pic:spPr>
                      </pic:pic>
                    </a:graphicData>
                  </a:graphic>
                </wp:inline>
              </w:drawing>
            </w:r>
          </w:p>
        </w:tc>
      </w:tr>
      <w:tr w:rsidR="00A71D5F" w:rsidRPr="00F142FA" w14:paraId="106FD427" w14:textId="77777777" w:rsidTr="00A71D5F">
        <w:trPr>
          <w:trHeight w:val="411"/>
        </w:trPr>
        <w:tc>
          <w:tcPr>
            <w:tcW w:w="2269" w:type="pct"/>
            <w:shd w:val="clear" w:color="auto" w:fill="auto"/>
            <w:vAlign w:val="center"/>
          </w:tcPr>
          <w:p w14:paraId="26E72827" w14:textId="77777777" w:rsidR="00A71D5F" w:rsidRPr="00F142FA" w:rsidRDefault="00A71D5F" w:rsidP="00A00F3C">
            <w:pPr>
              <w:jc w:val="center"/>
              <w:rPr>
                <w:rFonts w:ascii="Arial Narrow" w:hAnsi="Arial Narrow"/>
              </w:rPr>
            </w:pPr>
            <w:r w:rsidRPr="00F142FA">
              <w:rPr>
                <w:rFonts w:ascii="Arial Narrow" w:hAnsi="Arial Narrow"/>
              </w:rPr>
              <w:t>Class 2</w:t>
            </w:r>
          </w:p>
        </w:tc>
        <w:tc>
          <w:tcPr>
            <w:tcW w:w="2731" w:type="pct"/>
            <w:shd w:val="clear" w:color="auto" w:fill="auto"/>
            <w:vAlign w:val="center"/>
          </w:tcPr>
          <w:p w14:paraId="3ED51ABF" w14:textId="77777777" w:rsidR="00A71D5F" w:rsidRPr="00F142FA" w:rsidRDefault="00A71D5F" w:rsidP="00F142FA">
            <w:pPr>
              <w:jc w:val="center"/>
              <w:rPr>
                <w:rFonts w:ascii="Arial Narrow" w:hAnsi="Arial Narrow"/>
              </w:rPr>
            </w:pPr>
            <w:r w:rsidRPr="00F142FA">
              <w:rPr>
                <w:rFonts w:ascii="Arial Narrow" w:hAnsi="Arial Narrow"/>
              </w:rPr>
              <w:t xml:space="preserve">NP 2 </w:t>
            </w:r>
            <w:r w:rsidRPr="00F142FA">
              <w:rPr>
                <w:rFonts w:ascii="Arial Narrow" w:hAnsi="Arial Narrow"/>
                <w:noProof/>
                <w:lang w:eastAsia="en-GB"/>
              </w:rPr>
              <w:drawing>
                <wp:inline distT="0" distB="0" distL="0" distR="0" wp14:anchorId="0E5E4639" wp14:editId="51B8AA29">
                  <wp:extent cx="472035" cy="238639"/>
                  <wp:effectExtent l="19050" t="0" r="4215" b="0"/>
                  <wp:docPr id="3" name="Picture 2" descr="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mp"/>
                          <pic:cNvPicPr/>
                        </pic:nvPicPr>
                        <pic:blipFill>
                          <a:blip r:embed="rId11"/>
                          <a:stretch>
                            <a:fillRect/>
                          </a:stretch>
                        </pic:blipFill>
                        <pic:spPr>
                          <a:xfrm>
                            <a:off x="0" y="0"/>
                            <a:ext cx="473491" cy="239375"/>
                          </a:xfrm>
                          <a:prstGeom prst="rect">
                            <a:avLst/>
                          </a:prstGeom>
                        </pic:spPr>
                      </pic:pic>
                    </a:graphicData>
                  </a:graphic>
                </wp:inline>
              </w:drawing>
            </w:r>
          </w:p>
        </w:tc>
      </w:tr>
      <w:tr w:rsidR="00A71D5F" w:rsidRPr="00F142FA" w14:paraId="0E149167" w14:textId="77777777" w:rsidTr="00A71D5F">
        <w:trPr>
          <w:trHeight w:val="411"/>
        </w:trPr>
        <w:tc>
          <w:tcPr>
            <w:tcW w:w="2269" w:type="pct"/>
            <w:shd w:val="clear" w:color="auto" w:fill="auto"/>
            <w:vAlign w:val="center"/>
          </w:tcPr>
          <w:p w14:paraId="2D2A8993" w14:textId="77777777" w:rsidR="00A71D5F" w:rsidRPr="00F142FA" w:rsidRDefault="00A71D5F" w:rsidP="00A00F3C">
            <w:pPr>
              <w:jc w:val="center"/>
              <w:rPr>
                <w:rFonts w:ascii="Arial Narrow" w:hAnsi="Arial Narrow"/>
              </w:rPr>
            </w:pPr>
            <w:r w:rsidRPr="00F142FA">
              <w:rPr>
                <w:rFonts w:ascii="Arial Narrow" w:hAnsi="Arial Narrow"/>
              </w:rPr>
              <w:t>Class 3</w:t>
            </w:r>
          </w:p>
        </w:tc>
        <w:tc>
          <w:tcPr>
            <w:tcW w:w="2731" w:type="pct"/>
            <w:shd w:val="clear" w:color="auto" w:fill="auto"/>
            <w:vAlign w:val="center"/>
          </w:tcPr>
          <w:p w14:paraId="391FA548" w14:textId="77777777" w:rsidR="00A71D5F" w:rsidRPr="00F142FA" w:rsidRDefault="00A71D5F" w:rsidP="00F142FA">
            <w:pPr>
              <w:jc w:val="center"/>
              <w:rPr>
                <w:rFonts w:ascii="Arial Narrow" w:hAnsi="Arial Narrow"/>
              </w:rPr>
            </w:pPr>
            <w:r w:rsidRPr="00F142FA">
              <w:rPr>
                <w:rFonts w:ascii="Arial Narrow" w:hAnsi="Arial Narrow"/>
              </w:rPr>
              <w:t xml:space="preserve">NP 3 </w:t>
            </w:r>
            <w:r w:rsidRPr="00F142FA">
              <w:rPr>
                <w:rFonts w:ascii="Arial Narrow" w:hAnsi="Arial Narrow"/>
                <w:noProof/>
                <w:lang w:eastAsia="en-GB"/>
              </w:rPr>
              <w:drawing>
                <wp:inline distT="0" distB="0" distL="0" distR="0" wp14:anchorId="3464BC3D" wp14:editId="179645BB">
                  <wp:extent cx="554145" cy="230400"/>
                  <wp:effectExtent l="19050" t="0" r="0" b="0"/>
                  <wp:docPr id="4" name="Picture 3" descr="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mp"/>
                          <pic:cNvPicPr/>
                        </pic:nvPicPr>
                        <pic:blipFill>
                          <a:blip r:embed="rId12"/>
                          <a:srcRect b="33333"/>
                          <a:stretch>
                            <a:fillRect/>
                          </a:stretch>
                        </pic:blipFill>
                        <pic:spPr>
                          <a:xfrm>
                            <a:off x="0" y="0"/>
                            <a:ext cx="554145" cy="230400"/>
                          </a:xfrm>
                          <a:prstGeom prst="rect">
                            <a:avLst/>
                          </a:prstGeom>
                        </pic:spPr>
                      </pic:pic>
                    </a:graphicData>
                  </a:graphic>
                </wp:inline>
              </w:drawing>
            </w:r>
          </w:p>
        </w:tc>
      </w:tr>
    </w:tbl>
    <w:p w14:paraId="461AD284" w14:textId="77777777" w:rsidR="005513EE" w:rsidRPr="00F142FA" w:rsidRDefault="005513EE" w:rsidP="005513EE">
      <w:pPr>
        <w:numPr>
          <w:ilvl w:val="1"/>
          <w:numId w:val="14"/>
        </w:numPr>
        <w:spacing w:before="120" w:after="120" w:line="276" w:lineRule="auto"/>
        <w:rPr>
          <w:rFonts w:ascii="Arial Narrow" w:hAnsi="Arial Narrow"/>
        </w:rPr>
      </w:pPr>
      <w:r w:rsidRPr="00F142FA">
        <w:rPr>
          <w:rFonts w:ascii="Arial Narrow" w:hAnsi="Arial Narrow"/>
        </w:rPr>
        <w:t xml:space="preserve">When a visual signal is displayed under </w:t>
      </w:r>
      <w:r w:rsidR="00E316E0" w:rsidRPr="00F142FA">
        <w:rPr>
          <w:rFonts w:ascii="Arial Narrow" w:hAnsi="Arial Narrow"/>
        </w:rPr>
        <w:t>the</w:t>
      </w:r>
      <w:r w:rsidRPr="00F142FA">
        <w:rPr>
          <w:rFonts w:ascii="Arial Narrow" w:hAnsi="Arial Narrow"/>
        </w:rPr>
        <w:t xml:space="preserve"> event flag, the signal appl</w:t>
      </w:r>
      <w:r w:rsidR="001F3E60" w:rsidRPr="00F142FA">
        <w:rPr>
          <w:rFonts w:ascii="Arial Narrow" w:hAnsi="Arial Narrow"/>
        </w:rPr>
        <w:t>ies to all boats in th</w:t>
      </w:r>
      <w:r w:rsidR="00F142FA">
        <w:rPr>
          <w:rFonts w:ascii="Arial Narrow" w:hAnsi="Arial Narrow"/>
        </w:rPr>
        <w:t>e</w:t>
      </w:r>
      <w:r w:rsidR="001F3E60" w:rsidRPr="00F142FA">
        <w:rPr>
          <w:rFonts w:ascii="Arial Narrow" w:hAnsi="Arial Narrow"/>
        </w:rPr>
        <w:t xml:space="preserve"> event.  </w:t>
      </w:r>
      <w:r w:rsidRPr="00F142FA">
        <w:rPr>
          <w:rFonts w:ascii="Arial Narrow" w:hAnsi="Arial Narrow"/>
        </w:rPr>
        <w:t>This changes RRS Race Signals</w:t>
      </w:r>
      <w:r w:rsidR="00E16858" w:rsidRPr="00F142FA">
        <w:rPr>
          <w:rFonts w:ascii="Arial Narrow" w:hAnsi="Arial Narrow"/>
        </w:rPr>
        <w:t>.</w:t>
      </w:r>
    </w:p>
    <w:p w14:paraId="0E0AF157" w14:textId="77777777" w:rsidR="005513EE" w:rsidRPr="00F142FA" w:rsidRDefault="00D96FED" w:rsidP="005513EE">
      <w:pPr>
        <w:numPr>
          <w:ilvl w:val="1"/>
          <w:numId w:val="14"/>
        </w:numPr>
        <w:spacing w:before="120" w:after="120" w:line="276" w:lineRule="auto"/>
        <w:rPr>
          <w:rFonts w:ascii="Arial Narrow" w:hAnsi="Arial Narrow"/>
        </w:rPr>
      </w:pPr>
      <w:r w:rsidRPr="00F142FA">
        <w:rPr>
          <w:rFonts w:ascii="Arial Narrow" w:hAnsi="Arial Narrow"/>
        </w:rPr>
        <w:lastRenderedPageBreak/>
        <w:t>E</w:t>
      </w:r>
      <w:r w:rsidR="005513EE" w:rsidRPr="00F142FA">
        <w:rPr>
          <w:rFonts w:ascii="Arial Narrow" w:hAnsi="Arial Narrow"/>
        </w:rPr>
        <w:t>ach boat is requi</w:t>
      </w:r>
      <w:r w:rsidR="00CF08A5" w:rsidRPr="00F142FA">
        <w:rPr>
          <w:rFonts w:ascii="Arial Narrow" w:hAnsi="Arial Narrow"/>
        </w:rPr>
        <w:t xml:space="preserve">red to display the appropriate </w:t>
      </w:r>
      <w:r w:rsidR="000D25B0" w:rsidRPr="00F142FA">
        <w:rPr>
          <w:rFonts w:ascii="Arial Narrow" w:hAnsi="Arial Narrow"/>
        </w:rPr>
        <w:t>Class</w:t>
      </w:r>
      <w:r w:rsidR="005513EE" w:rsidRPr="00F142FA">
        <w:rPr>
          <w:rFonts w:ascii="Arial Narrow" w:hAnsi="Arial Narrow"/>
        </w:rPr>
        <w:t xml:space="preserve"> flag on its backstay or in some other conspicuous place.</w:t>
      </w:r>
      <w:r w:rsidR="00F27B28" w:rsidRPr="00F142FA">
        <w:rPr>
          <w:rFonts w:ascii="Arial Narrow" w:hAnsi="Arial Narrow"/>
        </w:rPr>
        <w:t xml:space="preserve"> A breach of this S</w:t>
      </w:r>
      <w:r w:rsidR="006201C2" w:rsidRPr="00F142FA">
        <w:rPr>
          <w:rFonts w:ascii="Arial Narrow" w:hAnsi="Arial Narrow"/>
        </w:rPr>
        <w:t xml:space="preserve">ailing </w:t>
      </w:r>
      <w:r w:rsidR="00F27B28" w:rsidRPr="00F142FA">
        <w:rPr>
          <w:rFonts w:ascii="Arial Narrow" w:hAnsi="Arial Narrow"/>
        </w:rPr>
        <w:t>I</w:t>
      </w:r>
      <w:r w:rsidR="006201C2" w:rsidRPr="00F142FA">
        <w:rPr>
          <w:rFonts w:ascii="Arial Narrow" w:hAnsi="Arial Narrow"/>
        </w:rPr>
        <w:t>nstruction</w:t>
      </w:r>
      <w:r w:rsidR="00F27B28" w:rsidRPr="00F142FA">
        <w:rPr>
          <w:rFonts w:ascii="Arial Narrow" w:hAnsi="Arial Narrow"/>
        </w:rPr>
        <w:t xml:space="preserve"> may be penalised with a 20% scoring penalty applied by the </w:t>
      </w:r>
      <w:r w:rsidR="0068276F" w:rsidRPr="00F142FA">
        <w:rPr>
          <w:rFonts w:ascii="Arial Narrow" w:hAnsi="Arial Narrow"/>
        </w:rPr>
        <w:t>Race Committee</w:t>
      </w:r>
      <w:r w:rsidR="00F27B28" w:rsidRPr="00F142FA">
        <w:rPr>
          <w:rFonts w:ascii="Arial Narrow" w:hAnsi="Arial Narrow"/>
        </w:rPr>
        <w:t xml:space="preserve"> without a hearing. This changes RRS A5.</w:t>
      </w:r>
    </w:p>
    <w:p w14:paraId="54D952D9" w14:textId="77777777" w:rsidR="005513EE" w:rsidRPr="00F142FA" w:rsidRDefault="005513EE" w:rsidP="005513EE">
      <w:pPr>
        <w:numPr>
          <w:ilvl w:val="1"/>
          <w:numId w:val="14"/>
        </w:numPr>
        <w:spacing w:before="120" w:after="120" w:line="276" w:lineRule="auto"/>
        <w:rPr>
          <w:rFonts w:ascii="Arial Narrow" w:hAnsi="Arial Narrow"/>
        </w:rPr>
      </w:pPr>
      <w:r w:rsidRPr="00F142FA">
        <w:rPr>
          <w:rFonts w:ascii="Arial Narrow" w:hAnsi="Arial Narrow"/>
        </w:rPr>
        <w:t xml:space="preserve">For boats racing under </w:t>
      </w:r>
      <w:r w:rsidR="00760269" w:rsidRPr="00F142FA">
        <w:rPr>
          <w:rFonts w:ascii="Arial Narrow" w:hAnsi="Arial Narrow"/>
        </w:rPr>
        <w:t xml:space="preserve">the </w:t>
      </w:r>
      <w:r w:rsidR="00F142FA" w:rsidRPr="00F142FA">
        <w:rPr>
          <w:rFonts w:ascii="Arial Narrow" w:hAnsi="Arial Narrow"/>
        </w:rPr>
        <w:t>Contessa 26 Handicap</w:t>
      </w:r>
      <w:r w:rsidR="00760269" w:rsidRPr="00F142FA">
        <w:rPr>
          <w:rFonts w:ascii="Arial Narrow" w:hAnsi="Arial Narrow"/>
        </w:rPr>
        <w:t xml:space="preserve"> system</w:t>
      </w:r>
      <w:r w:rsidRPr="00F142FA">
        <w:rPr>
          <w:rFonts w:ascii="Arial Narrow" w:hAnsi="Arial Narrow"/>
        </w:rPr>
        <w:t xml:space="preserve">, any changes to the boat, rigging, sails or equipment that could materially </w:t>
      </w:r>
      <w:r w:rsidR="00B81ED8" w:rsidRPr="00F142FA">
        <w:rPr>
          <w:rFonts w:ascii="Arial Narrow" w:hAnsi="Arial Narrow"/>
        </w:rPr>
        <w:t>affect</w:t>
      </w:r>
      <w:r w:rsidRPr="00F142FA">
        <w:rPr>
          <w:rFonts w:ascii="Arial Narrow" w:hAnsi="Arial Narrow"/>
        </w:rPr>
        <w:t xml:space="preserve"> the performance of the boat during the series shall be notified in writing to the </w:t>
      </w:r>
      <w:r w:rsidR="0068276F" w:rsidRPr="00F142FA">
        <w:rPr>
          <w:rFonts w:ascii="Arial Narrow" w:hAnsi="Arial Narrow"/>
        </w:rPr>
        <w:t>Race Committee</w:t>
      </w:r>
      <w:r w:rsidRPr="00F142FA">
        <w:rPr>
          <w:rFonts w:ascii="Arial Narrow" w:hAnsi="Arial Narrow"/>
        </w:rPr>
        <w:t xml:space="preserve"> before the start of the next race entered.</w:t>
      </w:r>
    </w:p>
    <w:p w14:paraId="304C2A2C" w14:textId="77777777" w:rsidR="005513EE" w:rsidRPr="00F142FA" w:rsidRDefault="005513EE" w:rsidP="005513EE">
      <w:pPr>
        <w:numPr>
          <w:ilvl w:val="0"/>
          <w:numId w:val="14"/>
        </w:numPr>
        <w:spacing w:after="120" w:line="276" w:lineRule="auto"/>
        <w:rPr>
          <w:rFonts w:ascii="Arial Narrow" w:hAnsi="Arial Narrow"/>
          <w:b/>
        </w:rPr>
      </w:pPr>
      <w:r w:rsidRPr="00F142FA">
        <w:rPr>
          <w:rFonts w:ascii="Arial Narrow" w:hAnsi="Arial Narrow"/>
          <w:b/>
        </w:rPr>
        <w:t>Racing Areas</w:t>
      </w:r>
    </w:p>
    <w:p w14:paraId="74FA9D91" w14:textId="77777777" w:rsidR="005513EE" w:rsidRPr="00511F0F" w:rsidRDefault="004662CF" w:rsidP="005513EE">
      <w:pPr>
        <w:numPr>
          <w:ilvl w:val="1"/>
          <w:numId w:val="14"/>
        </w:numPr>
        <w:spacing w:after="120" w:line="276" w:lineRule="auto"/>
        <w:rPr>
          <w:rFonts w:ascii="Arial Narrow" w:hAnsi="Arial Narrow"/>
        </w:rPr>
      </w:pPr>
      <w:r>
        <w:rPr>
          <w:rFonts w:ascii="Arial Narrow" w:hAnsi="Arial Narrow"/>
        </w:rPr>
        <w:t xml:space="preserve">The locations </w:t>
      </w:r>
      <w:r w:rsidR="000E7670">
        <w:rPr>
          <w:rFonts w:ascii="Arial Narrow" w:hAnsi="Arial Narrow"/>
        </w:rPr>
        <w:t>of the racing areas are shown in Attachment A.</w:t>
      </w:r>
    </w:p>
    <w:p w14:paraId="4D7BBDBC" w14:textId="77777777" w:rsidR="005513EE" w:rsidRPr="00522BDB" w:rsidRDefault="005513EE" w:rsidP="005513EE">
      <w:pPr>
        <w:numPr>
          <w:ilvl w:val="0"/>
          <w:numId w:val="14"/>
        </w:numPr>
        <w:spacing w:after="120" w:line="276" w:lineRule="auto"/>
        <w:rPr>
          <w:rFonts w:ascii="Arial Narrow" w:hAnsi="Arial Narrow"/>
          <w:b/>
        </w:rPr>
      </w:pPr>
      <w:r w:rsidRPr="00522BDB">
        <w:rPr>
          <w:rFonts w:ascii="Arial Narrow" w:hAnsi="Arial Narrow"/>
          <w:b/>
        </w:rPr>
        <w:t>Courses</w:t>
      </w:r>
    </w:p>
    <w:p w14:paraId="1F2AAB18" w14:textId="77777777" w:rsidR="005513EE" w:rsidRPr="00511F0F" w:rsidRDefault="005513EE" w:rsidP="005513EE">
      <w:pPr>
        <w:numPr>
          <w:ilvl w:val="1"/>
          <w:numId w:val="14"/>
        </w:numPr>
        <w:spacing w:after="120" w:line="276" w:lineRule="auto"/>
        <w:rPr>
          <w:rFonts w:ascii="Arial Narrow" w:hAnsi="Arial Narrow"/>
        </w:rPr>
      </w:pPr>
      <w:r w:rsidRPr="00511F0F">
        <w:rPr>
          <w:rFonts w:ascii="Arial Narrow" w:hAnsi="Arial Narrow"/>
        </w:rPr>
        <w:t>The cours</w:t>
      </w:r>
      <w:r w:rsidR="000F4DFE">
        <w:rPr>
          <w:rFonts w:ascii="Arial Narrow" w:hAnsi="Arial Narrow"/>
        </w:rPr>
        <w:t>es are described in Attachment A</w:t>
      </w:r>
      <w:r w:rsidRPr="00511F0F">
        <w:rPr>
          <w:rFonts w:ascii="Arial Narrow" w:hAnsi="Arial Narrow"/>
        </w:rPr>
        <w:t>.</w:t>
      </w:r>
    </w:p>
    <w:p w14:paraId="42F26A5F" w14:textId="77777777" w:rsidR="005513EE" w:rsidRPr="00522BDB" w:rsidRDefault="005513EE" w:rsidP="005513EE">
      <w:pPr>
        <w:numPr>
          <w:ilvl w:val="0"/>
          <w:numId w:val="14"/>
        </w:numPr>
        <w:spacing w:after="120" w:line="276" w:lineRule="auto"/>
        <w:rPr>
          <w:rFonts w:ascii="Arial Narrow" w:hAnsi="Arial Narrow"/>
          <w:b/>
        </w:rPr>
      </w:pPr>
      <w:r w:rsidRPr="00522BDB">
        <w:rPr>
          <w:rFonts w:ascii="Arial Narrow" w:hAnsi="Arial Narrow"/>
          <w:b/>
        </w:rPr>
        <w:t>Marks</w:t>
      </w:r>
    </w:p>
    <w:p w14:paraId="68E79042" w14:textId="77777777" w:rsidR="005513EE" w:rsidRPr="00511F0F" w:rsidRDefault="005513EE" w:rsidP="005513EE">
      <w:pPr>
        <w:numPr>
          <w:ilvl w:val="1"/>
          <w:numId w:val="14"/>
        </w:numPr>
        <w:spacing w:after="120" w:line="276" w:lineRule="auto"/>
        <w:rPr>
          <w:rFonts w:ascii="Arial Narrow" w:hAnsi="Arial Narrow"/>
        </w:rPr>
      </w:pPr>
      <w:r>
        <w:rPr>
          <w:rFonts w:ascii="Arial Narrow" w:hAnsi="Arial Narrow"/>
        </w:rPr>
        <w:t>T</w:t>
      </w:r>
      <w:r w:rsidR="001F3E60">
        <w:rPr>
          <w:rFonts w:ascii="Arial Narrow" w:hAnsi="Arial Narrow"/>
        </w:rPr>
        <w:t>he marks are</w:t>
      </w:r>
      <w:r w:rsidRPr="00511F0F">
        <w:rPr>
          <w:rFonts w:ascii="Arial Narrow" w:hAnsi="Arial Narrow"/>
        </w:rPr>
        <w:t xml:space="preserve"> described in Attachment A.</w:t>
      </w:r>
    </w:p>
    <w:p w14:paraId="16961456" w14:textId="77777777" w:rsidR="005513EE" w:rsidRPr="00522BDB" w:rsidRDefault="005513EE" w:rsidP="005513EE">
      <w:pPr>
        <w:numPr>
          <w:ilvl w:val="0"/>
          <w:numId w:val="14"/>
        </w:numPr>
        <w:spacing w:after="120" w:line="276" w:lineRule="auto"/>
        <w:rPr>
          <w:rFonts w:ascii="Arial Narrow" w:hAnsi="Arial Narrow"/>
          <w:b/>
        </w:rPr>
      </w:pPr>
      <w:r>
        <w:rPr>
          <w:rFonts w:ascii="Arial Narrow" w:hAnsi="Arial Narrow"/>
          <w:b/>
        </w:rPr>
        <w:t>Areas t</w:t>
      </w:r>
      <w:r w:rsidRPr="00522BDB">
        <w:rPr>
          <w:rFonts w:ascii="Arial Narrow" w:hAnsi="Arial Narrow"/>
          <w:b/>
        </w:rPr>
        <w:t xml:space="preserve">hat </w:t>
      </w:r>
      <w:r>
        <w:rPr>
          <w:rFonts w:ascii="Arial Narrow" w:hAnsi="Arial Narrow"/>
          <w:b/>
        </w:rPr>
        <w:t>a</w:t>
      </w:r>
      <w:r w:rsidRPr="00522BDB">
        <w:rPr>
          <w:rFonts w:ascii="Arial Narrow" w:hAnsi="Arial Narrow"/>
          <w:b/>
        </w:rPr>
        <w:t>re Obstructions</w:t>
      </w:r>
    </w:p>
    <w:p w14:paraId="1696F159" w14:textId="0B9FF50D" w:rsidR="005513EE" w:rsidRPr="00511F0F" w:rsidRDefault="00B84D72" w:rsidP="005513EE">
      <w:pPr>
        <w:numPr>
          <w:ilvl w:val="1"/>
          <w:numId w:val="14"/>
        </w:numPr>
        <w:spacing w:after="120" w:line="276" w:lineRule="auto"/>
        <w:rPr>
          <w:rFonts w:ascii="Arial Narrow" w:hAnsi="Arial Narrow"/>
        </w:rPr>
      </w:pPr>
      <w:r>
        <w:rPr>
          <w:rFonts w:ascii="Arial Narrow" w:hAnsi="Arial Narrow"/>
        </w:rPr>
        <w:t xml:space="preserve">Areas </w:t>
      </w:r>
      <w:r w:rsidR="005513EE" w:rsidRPr="00511F0F">
        <w:rPr>
          <w:rFonts w:ascii="Arial Narrow" w:hAnsi="Arial Narrow"/>
        </w:rPr>
        <w:t>designated as obstructio</w:t>
      </w:r>
      <w:r w:rsidR="000E7670">
        <w:rPr>
          <w:rFonts w:ascii="Arial Narrow" w:hAnsi="Arial Narrow"/>
        </w:rPr>
        <w:t>ns are</w:t>
      </w:r>
      <w:r w:rsidR="00CF08A5">
        <w:rPr>
          <w:rFonts w:ascii="Arial Narrow" w:hAnsi="Arial Narrow"/>
        </w:rPr>
        <w:t xml:space="preserve"> sh</w:t>
      </w:r>
      <w:r w:rsidR="000F4DFE">
        <w:rPr>
          <w:rFonts w:ascii="Arial Narrow" w:hAnsi="Arial Narrow"/>
        </w:rPr>
        <w:t>own in Attachment A</w:t>
      </w:r>
      <w:r w:rsidR="005513EE" w:rsidRPr="00511F0F">
        <w:rPr>
          <w:rFonts w:ascii="Arial Narrow" w:hAnsi="Arial Narrow"/>
        </w:rPr>
        <w:t>.</w:t>
      </w:r>
    </w:p>
    <w:p w14:paraId="37B5AF76" w14:textId="77777777" w:rsidR="005513EE" w:rsidRPr="00A76E63" w:rsidRDefault="005513EE" w:rsidP="005513EE">
      <w:pPr>
        <w:numPr>
          <w:ilvl w:val="0"/>
          <w:numId w:val="14"/>
        </w:numPr>
        <w:spacing w:after="120" w:line="276" w:lineRule="auto"/>
        <w:rPr>
          <w:rFonts w:ascii="Arial Narrow" w:hAnsi="Arial Narrow"/>
          <w:b/>
        </w:rPr>
      </w:pPr>
      <w:r w:rsidRPr="00A76E63">
        <w:rPr>
          <w:rFonts w:ascii="Arial Narrow" w:hAnsi="Arial Narrow"/>
          <w:b/>
        </w:rPr>
        <w:t>The Start</w:t>
      </w:r>
    </w:p>
    <w:p w14:paraId="50190A52" w14:textId="57287013" w:rsidR="008C4B32" w:rsidRPr="00100235" w:rsidRDefault="00100235" w:rsidP="008C4B32">
      <w:pPr>
        <w:numPr>
          <w:ilvl w:val="1"/>
          <w:numId w:val="14"/>
        </w:numPr>
        <w:spacing w:after="120" w:line="276" w:lineRule="auto"/>
        <w:rPr>
          <w:rFonts w:ascii="Arial Narrow" w:hAnsi="Arial Narrow"/>
          <w:b/>
          <w:i/>
        </w:rPr>
      </w:pPr>
      <w:r w:rsidRPr="00A76E63">
        <w:rPr>
          <w:rFonts w:ascii="Arial Narrow" w:hAnsi="Arial Narrow"/>
        </w:rPr>
        <w:t>Races will</w:t>
      </w:r>
      <w:r w:rsidRPr="00F142FA">
        <w:rPr>
          <w:rFonts w:ascii="Arial Narrow" w:hAnsi="Arial Narrow"/>
        </w:rPr>
        <w:t xml:space="preserve"> be started by using RRS 26</w:t>
      </w:r>
      <w:r w:rsidR="00A71D5F">
        <w:rPr>
          <w:rFonts w:ascii="Arial Narrow" w:hAnsi="Arial Narrow"/>
        </w:rPr>
        <w:t xml:space="preserve"> (5-4-1-Go).  The warning signal for Class 3 will be displayed at least</w:t>
      </w:r>
      <w:r w:rsidR="00A76E63">
        <w:rPr>
          <w:rFonts w:ascii="Arial Narrow" w:hAnsi="Arial Narrow"/>
        </w:rPr>
        <w:t xml:space="preserve"> five</w:t>
      </w:r>
      <w:r w:rsidR="00A71D5F">
        <w:rPr>
          <w:rFonts w:ascii="Arial Narrow" w:hAnsi="Arial Narrow"/>
        </w:rPr>
        <w:t xml:space="preserve"> minute</w:t>
      </w:r>
      <w:r w:rsidR="00A76E63">
        <w:rPr>
          <w:rFonts w:ascii="Arial Narrow" w:hAnsi="Arial Narrow"/>
        </w:rPr>
        <w:t>s</w:t>
      </w:r>
      <w:r w:rsidR="00A71D5F">
        <w:rPr>
          <w:rFonts w:ascii="Arial Narrow" w:hAnsi="Arial Narrow"/>
        </w:rPr>
        <w:t xml:space="preserve"> after the start for Classes 1 &amp; 2.</w:t>
      </w:r>
      <w:r w:rsidRPr="00F142FA">
        <w:rPr>
          <w:rFonts w:ascii="Arial Narrow" w:hAnsi="Arial Narrow"/>
        </w:rPr>
        <w:t xml:space="preserve"> </w:t>
      </w:r>
    </w:p>
    <w:p w14:paraId="6BADDE6D" w14:textId="77777777" w:rsidR="005513EE" w:rsidRPr="00F142FA" w:rsidRDefault="005513EE" w:rsidP="005513EE">
      <w:pPr>
        <w:numPr>
          <w:ilvl w:val="1"/>
          <w:numId w:val="14"/>
        </w:numPr>
        <w:spacing w:after="120" w:line="276" w:lineRule="auto"/>
        <w:rPr>
          <w:rFonts w:ascii="Arial Narrow" w:hAnsi="Arial Narrow"/>
        </w:rPr>
      </w:pPr>
      <w:r w:rsidRPr="00F142FA">
        <w:rPr>
          <w:rFonts w:ascii="Arial Narrow" w:hAnsi="Arial Narrow"/>
        </w:rPr>
        <w:t>The starting line</w:t>
      </w:r>
      <w:r w:rsidR="000E7670" w:rsidRPr="00F142FA">
        <w:rPr>
          <w:rFonts w:ascii="Arial Narrow" w:hAnsi="Arial Narrow"/>
        </w:rPr>
        <w:t xml:space="preserve"> </w:t>
      </w:r>
      <w:r w:rsidR="00CB1AF7" w:rsidRPr="00F142FA">
        <w:rPr>
          <w:rFonts w:ascii="Arial Narrow" w:hAnsi="Arial Narrow"/>
        </w:rPr>
        <w:t xml:space="preserve">and its location </w:t>
      </w:r>
      <w:proofErr w:type="gramStart"/>
      <w:r w:rsidR="000E7670" w:rsidRPr="00F142FA">
        <w:rPr>
          <w:rFonts w:ascii="Arial Narrow" w:hAnsi="Arial Narrow"/>
        </w:rPr>
        <w:t>is</w:t>
      </w:r>
      <w:proofErr w:type="gramEnd"/>
      <w:r w:rsidRPr="00F142FA">
        <w:rPr>
          <w:rFonts w:ascii="Arial Narrow" w:hAnsi="Arial Narrow"/>
        </w:rPr>
        <w:t xml:space="preserve"> described in Attachment A.</w:t>
      </w:r>
    </w:p>
    <w:p w14:paraId="59567F2B" w14:textId="7270BB10" w:rsidR="00D96FED" w:rsidRPr="00765664" w:rsidRDefault="00B81ED8" w:rsidP="00765664">
      <w:pPr>
        <w:numPr>
          <w:ilvl w:val="1"/>
          <w:numId w:val="14"/>
        </w:numPr>
        <w:spacing w:before="120" w:after="120" w:line="276" w:lineRule="auto"/>
        <w:rPr>
          <w:rFonts w:ascii="Arial Narrow" w:hAnsi="Arial Narrow"/>
        </w:rPr>
      </w:pPr>
      <w:r w:rsidRPr="00F142FA">
        <w:rPr>
          <w:rFonts w:ascii="Arial Narrow" w:hAnsi="Arial Narrow"/>
        </w:rPr>
        <w:t xml:space="preserve">A boat starting later than </w:t>
      </w:r>
      <w:r w:rsidR="00F142FA" w:rsidRPr="00F142FA">
        <w:rPr>
          <w:rFonts w:ascii="Arial Narrow" w:hAnsi="Arial Narrow"/>
        </w:rPr>
        <w:t>5</w:t>
      </w:r>
      <w:r w:rsidR="005513EE" w:rsidRPr="00F142FA">
        <w:rPr>
          <w:rFonts w:ascii="Arial Narrow" w:hAnsi="Arial Narrow"/>
        </w:rPr>
        <w:t xml:space="preserve"> minutes after her starting signal will be scored Did Not Start with</w:t>
      </w:r>
      <w:r w:rsidR="00CF08A5" w:rsidRPr="00F142FA">
        <w:rPr>
          <w:rFonts w:ascii="Arial Narrow" w:hAnsi="Arial Narrow"/>
        </w:rPr>
        <w:t xml:space="preserve">out a hearing. </w:t>
      </w:r>
      <w:r w:rsidR="000E7670" w:rsidRPr="00F142FA">
        <w:rPr>
          <w:rFonts w:ascii="Arial Narrow" w:hAnsi="Arial Narrow"/>
        </w:rPr>
        <w:t xml:space="preserve"> </w:t>
      </w:r>
      <w:r w:rsidR="00CF08A5" w:rsidRPr="00F142FA">
        <w:rPr>
          <w:rFonts w:ascii="Arial Narrow" w:hAnsi="Arial Narrow"/>
        </w:rPr>
        <w:t>This changes RRS</w:t>
      </w:r>
      <w:r w:rsidR="00270890" w:rsidRPr="00F142FA">
        <w:rPr>
          <w:rFonts w:ascii="Arial Narrow" w:hAnsi="Arial Narrow"/>
        </w:rPr>
        <w:t xml:space="preserve"> A4 and A5</w:t>
      </w:r>
      <w:r w:rsidR="00765664">
        <w:rPr>
          <w:rFonts w:ascii="Arial Narrow" w:hAnsi="Arial Narrow"/>
        </w:rPr>
        <w:t>.</w:t>
      </w:r>
    </w:p>
    <w:p w14:paraId="665972BB" w14:textId="77777777" w:rsidR="005513EE" w:rsidRPr="00F142FA" w:rsidRDefault="005513EE" w:rsidP="005513EE">
      <w:pPr>
        <w:numPr>
          <w:ilvl w:val="0"/>
          <w:numId w:val="14"/>
        </w:numPr>
        <w:spacing w:after="120" w:line="276" w:lineRule="auto"/>
        <w:rPr>
          <w:rFonts w:ascii="Arial Narrow" w:hAnsi="Arial Narrow"/>
          <w:b/>
        </w:rPr>
      </w:pPr>
      <w:r w:rsidRPr="00F142FA">
        <w:rPr>
          <w:rFonts w:ascii="Arial Narrow" w:hAnsi="Arial Narrow"/>
          <w:b/>
        </w:rPr>
        <w:t>Change of Course</w:t>
      </w:r>
    </w:p>
    <w:p w14:paraId="10934F2C" w14:textId="77777777" w:rsidR="005513EE" w:rsidRPr="00F142FA" w:rsidRDefault="005513EE" w:rsidP="005513EE">
      <w:pPr>
        <w:numPr>
          <w:ilvl w:val="1"/>
          <w:numId w:val="14"/>
        </w:numPr>
        <w:spacing w:after="120" w:line="276" w:lineRule="auto"/>
        <w:rPr>
          <w:rFonts w:ascii="Arial Narrow" w:hAnsi="Arial Narrow"/>
        </w:rPr>
      </w:pPr>
      <w:r w:rsidRPr="00F142FA">
        <w:rPr>
          <w:rFonts w:ascii="Arial Narrow" w:hAnsi="Arial Narrow"/>
        </w:rPr>
        <w:t xml:space="preserve">The system for changing the course is described in </w:t>
      </w:r>
      <w:r w:rsidR="00B84D72" w:rsidRPr="00F142FA">
        <w:rPr>
          <w:rFonts w:ascii="Arial Narrow" w:hAnsi="Arial Narrow"/>
        </w:rPr>
        <w:t>Attachment A</w:t>
      </w:r>
      <w:r w:rsidR="000E7670" w:rsidRPr="00F142FA">
        <w:rPr>
          <w:rFonts w:ascii="Arial Narrow" w:hAnsi="Arial Narrow"/>
        </w:rPr>
        <w:t>.</w:t>
      </w:r>
    </w:p>
    <w:p w14:paraId="7E50F949" w14:textId="320BD966" w:rsidR="005513EE" w:rsidRPr="00511F0F" w:rsidRDefault="00F142FA" w:rsidP="005513EE">
      <w:pPr>
        <w:spacing w:after="120" w:line="276" w:lineRule="auto"/>
        <w:ind w:left="567"/>
        <w:rPr>
          <w:rFonts w:ascii="Arial Narrow" w:hAnsi="Arial Narrow"/>
        </w:rPr>
      </w:pPr>
      <w:r>
        <w:rPr>
          <w:rFonts w:ascii="Arial Narrow" w:hAnsi="Arial Narrow"/>
        </w:rPr>
        <w:t>Unless there is a postponement or abandonment t</w:t>
      </w:r>
      <w:r w:rsidR="005513EE" w:rsidRPr="00F142FA">
        <w:rPr>
          <w:rFonts w:ascii="Arial Narrow" w:hAnsi="Arial Narrow"/>
        </w:rPr>
        <w:t xml:space="preserve">here will be no change of course after the warning signal for each </w:t>
      </w:r>
      <w:r w:rsidR="000D25B0" w:rsidRPr="00F142FA">
        <w:rPr>
          <w:rFonts w:ascii="Arial Narrow" w:hAnsi="Arial Narrow"/>
        </w:rPr>
        <w:t>Class</w:t>
      </w:r>
      <w:r w:rsidR="0045355F" w:rsidRPr="00F142FA">
        <w:rPr>
          <w:rFonts w:ascii="Arial Narrow" w:hAnsi="Arial Narrow"/>
        </w:rPr>
        <w:t>, except as described in S</w:t>
      </w:r>
      <w:r w:rsidR="00A37AF4" w:rsidRPr="00F142FA">
        <w:rPr>
          <w:rFonts w:ascii="Arial Narrow" w:hAnsi="Arial Narrow"/>
        </w:rPr>
        <w:t xml:space="preserve">ailing </w:t>
      </w:r>
      <w:r w:rsidR="0045355F" w:rsidRPr="00F142FA">
        <w:rPr>
          <w:rFonts w:ascii="Arial Narrow" w:hAnsi="Arial Narrow"/>
        </w:rPr>
        <w:t>I</w:t>
      </w:r>
      <w:r w:rsidR="00A37AF4" w:rsidRPr="00F142FA">
        <w:rPr>
          <w:rFonts w:ascii="Arial Narrow" w:hAnsi="Arial Narrow"/>
        </w:rPr>
        <w:t>nstruction</w:t>
      </w:r>
      <w:r w:rsidR="0045355F" w:rsidRPr="00F142FA">
        <w:rPr>
          <w:rFonts w:ascii="Arial Narrow" w:hAnsi="Arial Narrow"/>
        </w:rPr>
        <w:t xml:space="preserve"> A10 – Shortening Course.</w:t>
      </w:r>
    </w:p>
    <w:p w14:paraId="03786F77" w14:textId="77777777" w:rsidR="005513EE" w:rsidRPr="00522BDB" w:rsidRDefault="005513EE" w:rsidP="005513EE">
      <w:pPr>
        <w:numPr>
          <w:ilvl w:val="0"/>
          <w:numId w:val="14"/>
        </w:numPr>
        <w:spacing w:after="120" w:line="276" w:lineRule="auto"/>
        <w:rPr>
          <w:rFonts w:ascii="Arial Narrow" w:hAnsi="Arial Narrow"/>
          <w:b/>
        </w:rPr>
      </w:pPr>
      <w:r w:rsidRPr="00522BDB">
        <w:rPr>
          <w:rFonts w:ascii="Arial Narrow" w:hAnsi="Arial Narrow"/>
          <w:b/>
        </w:rPr>
        <w:t>The Finish and Shortening the Course</w:t>
      </w:r>
    </w:p>
    <w:p w14:paraId="3E58EB24" w14:textId="77777777" w:rsidR="005513EE" w:rsidRPr="00511F0F" w:rsidRDefault="005513EE" w:rsidP="005513EE">
      <w:pPr>
        <w:numPr>
          <w:ilvl w:val="1"/>
          <w:numId w:val="14"/>
        </w:numPr>
        <w:spacing w:after="120" w:line="276" w:lineRule="auto"/>
        <w:rPr>
          <w:rFonts w:ascii="Arial Narrow" w:hAnsi="Arial Narrow"/>
        </w:rPr>
      </w:pPr>
      <w:r w:rsidRPr="00511F0F">
        <w:rPr>
          <w:rFonts w:ascii="Arial Narrow" w:hAnsi="Arial Narrow"/>
        </w:rPr>
        <w:t>The finish</w:t>
      </w:r>
      <w:r w:rsidR="000E7670">
        <w:rPr>
          <w:rFonts w:ascii="Arial Narrow" w:hAnsi="Arial Narrow"/>
        </w:rPr>
        <w:t>ing line is</w:t>
      </w:r>
      <w:r w:rsidRPr="00511F0F">
        <w:rPr>
          <w:rFonts w:ascii="Arial Narrow" w:hAnsi="Arial Narrow"/>
        </w:rPr>
        <w:t xml:space="preserve"> described in Attachment A.</w:t>
      </w:r>
    </w:p>
    <w:p w14:paraId="7441A5C8" w14:textId="5EF9D922" w:rsidR="005513EE" w:rsidRPr="00511F0F" w:rsidRDefault="00F142FA" w:rsidP="005513EE">
      <w:pPr>
        <w:numPr>
          <w:ilvl w:val="1"/>
          <w:numId w:val="14"/>
        </w:numPr>
        <w:spacing w:before="120" w:after="120" w:line="276" w:lineRule="auto"/>
        <w:rPr>
          <w:rFonts w:ascii="Arial Narrow" w:hAnsi="Arial Narrow"/>
        </w:rPr>
      </w:pPr>
      <w:r>
        <w:rPr>
          <w:rFonts w:ascii="Arial Narrow" w:hAnsi="Arial Narrow"/>
        </w:rPr>
        <w:t>Procedure</w:t>
      </w:r>
      <w:r w:rsidR="000E7670">
        <w:rPr>
          <w:rFonts w:ascii="Arial Narrow" w:hAnsi="Arial Narrow"/>
        </w:rPr>
        <w:t>s for shortening the course are</w:t>
      </w:r>
      <w:r w:rsidR="00D47BBC">
        <w:rPr>
          <w:rFonts w:ascii="Arial Narrow" w:hAnsi="Arial Narrow"/>
        </w:rPr>
        <w:t xml:space="preserve"> described in Attachment A</w:t>
      </w:r>
      <w:r w:rsidR="005513EE" w:rsidRPr="00292490">
        <w:rPr>
          <w:rFonts w:ascii="Arial Narrow" w:hAnsi="Arial Narrow"/>
        </w:rPr>
        <w:t>.</w:t>
      </w:r>
    </w:p>
    <w:p w14:paraId="1581E477" w14:textId="77777777" w:rsidR="005513EE" w:rsidRPr="00F142FA" w:rsidRDefault="005513EE" w:rsidP="005513EE">
      <w:pPr>
        <w:numPr>
          <w:ilvl w:val="0"/>
          <w:numId w:val="14"/>
        </w:numPr>
        <w:spacing w:after="120" w:line="276" w:lineRule="auto"/>
        <w:rPr>
          <w:rFonts w:ascii="Arial Narrow" w:hAnsi="Arial Narrow"/>
          <w:b/>
        </w:rPr>
      </w:pPr>
      <w:r w:rsidRPr="00F142FA">
        <w:rPr>
          <w:rFonts w:ascii="Arial Narrow" w:hAnsi="Arial Narrow"/>
          <w:b/>
        </w:rPr>
        <w:t>Penalty System</w:t>
      </w:r>
    </w:p>
    <w:p w14:paraId="332677FB" w14:textId="77777777" w:rsidR="005513EE" w:rsidRPr="00F142FA" w:rsidRDefault="005513EE" w:rsidP="00306DFC">
      <w:pPr>
        <w:numPr>
          <w:ilvl w:val="1"/>
          <w:numId w:val="14"/>
        </w:numPr>
        <w:spacing w:after="60" w:line="276" w:lineRule="auto"/>
        <w:rPr>
          <w:rFonts w:ascii="Arial Narrow" w:hAnsi="Arial Narrow"/>
        </w:rPr>
      </w:pPr>
      <w:r w:rsidRPr="00F142FA">
        <w:rPr>
          <w:rFonts w:ascii="Arial Narrow" w:hAnsi="Arial Narrow"/>
        </w:rPr>
        <w:t>Exoneration Penalty</w:t>
      </w:r>
      <w:r w:rsidR="000E7670" w:rsidRPr="00F142FA">
        <w:rPr>
          <w:rFonts w:ascii="Arial Narrow" w:hAnsi="Arial Narrow"/>
        </w:rPr>
        <w:t>.</w:t>
      </w:r>
    </w:p>
    <w:p w14:paraId="65D5AE59" w14:textId="203CC7BB" w:rsidR="005513EE" w:rsidRPr="00F142FA" w:rsidRDefault="005513EE" w:rsidP="00306DFC">
      <w:pPr>
        <w:spacing w:after="60" w:line="276" w:lineRule="auto"/>
        <w:ind w:left="567"/>
        <w:rPr>
          <w:rFonts w:ascii="Arial Narrow" w:hAnsi="Arial Narrow"/>
        </w:rPr>
      </w:pPr>
      <w:r w:rsidRPr="00F142FA">
        <w:rPr>
          <w:rFonts w:ascii="Arial Narrow" w:hAnsi="Arial Narrow"/>
        </w:rPr>
        <w:t xml:space="preserve">A boat that may have broken a rule of </w:t>
      </w:r>
      <w:r w:rsidR="00CF08A5" w:rsidRPr="00F142FA">
        <w:rPr>
          <w:rFonts w:ascii="Arial Narrow" w:hAnsi="Arial Narrow"/>
        </w:rPr>
        <w:t>RRS Part 2, or RRS</w:t>
      </w:r>
      <w:r w:rsidRPr="00F142FA">
        <w:rPr>
          <w:rFonts w:ascii="Arial Narrow" w:hAnsi="Arial Narrow"/>
        </w:rPr>
        <w:t xml:space="preserve"> 31 </w:t>
      </w:r>
      <w:r w:rsidR="00765664">
        <w:rPr>
          <w:rFonts w:ascii="Arial Narrow" w:hAnsi="Arial Narrow"/>
        </w:rPr>
        <w:t xml:space="preserve">(Touching a Mark) </w:t>
      </w:r>
      <w:r w:rsidRPr="00F142FA">
        <w:rPr>
          <w:rFonts w:ascii="Arial Narrow" w:hAnsi="Arial Narrow"/>
        </w:rPr>
        <w:t xml:space="preserve">or </w:t>
      </w:r>
      <w:r w:rsidR="002F2804" w:rsidRPr="00F142FA">
        <w:rPr>
          <w:rFonts w:ascii="Arial Narrow" w:hAnsi="Arial Narrow"/>
        </w:rPr>
        <w:t xml:space="preserve">RRS </w:t>
      </w:r>
      <w:r w:rsidRPr="00F142FA">
        <w:rPr>
          <w:rFonts w:ascii="Arial Narrow" w:hAnsi="Arial Narrow"/>
        </w:rPr>
        <w:t>42</w:t>
      </w:r>
      <w:r w:rsidR="00765664">
        <w:rPr>
          <w:rFonts w:ascii="Arial Narrow" w:hAnsi="Arial Narrow"/>
        </w:rPr>
        <w:t xml:space="preserve"> (Propulsion)</w:t>
      </w:r>
      <w:r w:rsidRPr="00F142FA">
        <w:rPr>
          <w:rFonts w:ascii="Arial Narrow" w:hAnsi="Arial Narrow"/>
        </w:rPr>
        <w:t xml:space="preserve">, may, after finishing the race concerned and before the start of a related protest hearing, notify the </w:t>
      </w:r>
      <w:r w:rsidR="0068276F" w:rsidRPr="00F142FA">
        <w:rPr>
          <w:rFonts w:ascii="Arial Narrow" w:hAnsi="Arial Narrow"/>
        </w:rPr>
        <w:t>Race Committee</w:t>
      </w:r>
      <w:r w:rsidRPr="00F142FA">
        <w:rPr>
          <w:rFonts w:ascii="Arial Narrow" w:hAnsi="Arial Narrow"/>
        </w:rPr>
        <w:t xml:space="preserve"> that she accepts a</w:t>
      </w:r>
      <w:r w:rsidR="00632630" w:rsidRPr="00F142FA">
        <w:rPr>
          <w:rFonts w:ascii="Arial Narrow" w:hAnsi="Arial Narrow"/>
        </w:rPr>
        <w:t xml:space="preserve">n </w:t>
      </w:r>
      <w:r w:rsidR="005E0234" w:rsidRPr="00F142FA">
        <w:rPr>
          <w:rFonts w:ascii="Arial Narrow" w:hAnsi="Arial Narrow"/>
        </w:rPr>
        <w:t>Post Race</w:t>
      </w:r>
      <w:r w:rsidR="00632630" w:rsidRPr="00F142FA">
        <w:rPr>
          <w:rFonts w:ascii="Arial Narrow" w:hAnsi="Arial Narrow"/>
        </w:rPr>
        <w:t xml:space="preserve"> Penalty - a</w:t>
      </w:r>
      <w:r w:rsidRPr="00F142FA">
        <w:rPr>
          <w:rFonts w:ascii="Arial Narrow" w:hAnsi="Arial Narrow"/>
        </w:rPr>
        <w:t xml:space="preserve"> </w:t>
      </w:r>
      <w:r w:rsidR="00632630" w:rsidRPr="00F142FA">
        <w:rPr>
          <w:rFonts w:ascii="Arial Narrow" w:hAnsi="Arial Narrow"/>
        </w:rPr>
        <w:t>3</w:t>
      </w:r>
      <w:r w:rsidRPr="00F142FA">
        <w:rPr>
          <w:rFonts w:ascii="Arial Narrow" w:hAnsi="Arial Narrow"/>
        </w:rPr>
        <w:t>0% s</w:t>
      </w:r>
      <w:r w:rsidR="00CF08A5" w:rsidRPr="00F142FA">
        <w:rPr>
          <w:rFonts w:ascii="Arial Narrow" w:hAnsi="Arial Narrow"/>
        </w:rPr>
        <w:t>coring penalty</w:t>
      </w:r>
      <w:r w:rsidR="00632630" w:rsidRPr="00F142FA">
        <w:rPr>
          <w:rFonts w:ascii="Arial Narrow" w:hAnsi="Arial Narrow"/>
        </w:rPr>
        <w:t xml:space="preserve"> (SCP)</w:t>
      </w:r>
      <w:r w:rsidR="00CF08A5" w:rsidRPr="00F142FA">
        <w:rPr>
          <w:rFonts w:ascii="Arial Narrow" w:hAnsi="Arial Narrow"/>
        </w:rPr>
        <w:t xml:space="preserve"> </w:t>
      </w:r>
      <w:r w:rsidR="00632630" w:rsidRPr="00F142FA">
        <w:rPr>
          <w:rFonts w:ascii="Arial Narrow" w:hAnsi="Arial Narrow"/>
        </w:rPr>
        <w:t xml:space="preserve">calculated </w:t>
      </w:r>
      <w:r w:rsidR="00CF08A5" w:rsidRPr="00F142FA">
        <w:rPr>
          <w:rFonts w:ascii="Arial Narrow" w:hAnsi="Arial Narrow"/>
        </w:rPr>
        <w:t>as stated in RRS</w:t>
      </w:r>
      <w:r w:rsidRPr="00F142FA">
        <w:rPr>
          <w:rFonts w:ascii="Arial Narrow" w:hAnsi="Arial Narrow"/>
        </w:rPr>
        <w:t xml:space="preserve"> 44.3(c</w:t>
      </w:r>
      <w:r w:rsidR="00A76E63">
        <w:rPr>
          <w:rFonts w:ascii="Arial Narrow" w:hAnsi="Arial Narrow"/>
        </w:rPr>
        <w:t>)</w:t>
      </w:r>
      <w:r w:rsidR="00E91632">
        <w:rPr>
          <w:rFonts w:ascii="Arial Narrow" w:hAnsi="Arial Narrow"/>
          <w:color w:val="FF0000"/>
        </w:rPr>
        <w:t xml:space="preserve"> </w:t>
      </w:r>
      <w:r w:rsidRPr="00F142FA">
        <w:rPr>
          <w:rFonts w:ascii="Arial Narrow" w:hAnsi="Arial Narrow"/>
        </w:rPr>
        <w:t xml:space="preserve">except that the minimum penalty is </w:t>
      </w:r>
      <w:r w:rsidR="00632630" w:rsidRPr="00F142FA">
        <w:rPr>
          <w:rFonts w:ascii="Arial Narrow" w:hAnsi="Arial Narrow"/>
        </w:rPr>
        <w:t>three and she shall not be scored worse than the number of boats that came to the starting area</w:t>
      </w:r>
      <w:r w:rsidRPr="00F142FA">
        <w:rPr>
          <w:rFonts w:ascii="Arial Narrow" w:hAnsi="Arial Narrow"/>
        </w:rPr>
        <w:t>.</w:t>
      </w:r>
      <w:r w:rsidR="000E7670" w:rsidRPr="00F142FA">
        <w:rPr>
          <w:rFonts w:ascii="Arial Narrow" w:hAnsi="Arial Narrow"/>
        </w:rPr>
        <w:t xml:space="preserve"> </w:t>
      </w:r>
      <w:r w:rsidRPr="00F142FA">
        <w:rPr>
          <w:rFonts w:ascii="Arial Narrow" w:hAnsi="Arial Narrow"/>
        </w:rPr>
        <w:t xml:space="preserve"> </w:t>
      </w:r>
      <w:r w:rsidR="00632630" w:rsidRPr="00F142FA">
        <w:rPr>
          <w:rFonts w:ascii="Arial Narrow" w:hAnsi="Arial Narrow"/>
        </w:rPr>
        <w:t>However, if the boat caused injury or serious damage or, despite taking a penalty, gained a significant advantage in the race or series by her breach</w:t>
      </w:r>
      <w:r w:rsidRPr="00F142FA">
        <w:rPr>
          <w:rFonts w:ascii="Arial Narrow" w:hAnsi="Arial Narrow"/>
        </w:rPr>
        <w:t xml:space="preserve"> her penalty is to retire. </w:t>
      </w:r>
    </w:p>
    <w:p w14:paraId="518E8830" w14:textId="77777777" w:rsidR="005513EE" w:rsidRPr="00F142FA" w:rsidRDefault="005513EE" w:rsidP="00306DFC">
      <w:pPr>
        <w:numPr>
          <w:ilvl w:val="1"/>
          <w:numId w:val="14"/>
        </w:numPr>
        <w:spacing w:after="60" w:line="276" w:lineRule="auto"/>
        <w:rPr>
          <w:rFonts w:ascii="Arial Narrow" w:hAnsi="Arial Narrow"/>
        </w:rPr>
      </w:pPr>
      <w:r w:rsidRPr="00F142FA">
        <w:rPr>
          <w:rFonts w:ascii="Arial Narrow" w:hAnsi="Arial Narrow"/>
        </w:rPr>
        <w:t>When a</w:t>
      </w:r>
      <w:r w:rsidR="005E0234" w:rsidRPr="00F142FA">
        <w:rPr>
          <w:rFonts w:ascii="Arial Narrow" w:hAnsi="Arial Narrow"/>
        </w:rPr>
        <w:t xml:space="preserve"> Post Race </w:t>
      </w:r>
      <w:r w:rsidRPr="00F142FA">
        <w:rPr>
          <w:rFonts w:ascii="Arial Narrow" w:hAnsi="Arial Narrow"/>
        </w:rPr>
        <w:t>Penalty is accepted</w:t>
      </w:r>
      <w:r w:rsidR="00405021" w:rsidRPr="00F142FA">
        <w:rPr>
          <w:rFonts w:ascii="Arial Narrow" w:hAnsi="Arial Narrow"/>
        </w:rPr>
        <w:t>:</w:t>
      </w:r>
      <w:r w:rsidRPr="00F142FA">
        <w:rPr>
          <w:rFonts w:ascii="Arial Narrow" w:hAnsi="Arial Narrow"/>
        </w:rPr>
        <w:t xml:space="preserve"> </w:t>
      </w:r>
    </w:p>
    <w:p w14:paraId="640B7CF1" w14:textId="77777777" w:rsidR="005513EE" w:rsidRPr="00F142FA" w:rsidRDefault="005513EE" w:rsidP="00306DFC">
      <w:pPr>
        <w:spacing w:after="60" w:line="276" w:lineRule="auto"/>
        <w:ind w:left="567"/>
        <w:rPr>
          <w:rFonts w:ascii="Arial Narrow" w:hAnsi="Arial Narrow"/>
        </w:rPr>
      </w:pPr>
      <w:r w:rsidRPr="00F142FA">
        <w:rPr>
          <w:rFonts w:ascii="Arial Narrow" w:hAnsi="Arial Narrow"/>
        </w:rPr>
        <w:t xml:space="preserve">(a) Neither the boat nor a </w:t>
      </w:r>
      <w:r w:rsidR="0068276F" w:rsidRPr="00F142FA">
        <w:rPr>
          <w:rFonts w:ascii="Arial Narrow" w:hAnsi="Arial Narrow"/>
        </w:rPr>
        <w:t>Protest Committee</w:t>
      </w:r>
      <w:r w:rsidRPr="00F142FA">
        <w:rPr>
          <w:rFonts w:ascii="Arial Narrow" w:hAnsi="Arial Narrow"/>
        </w:rPr>
        <w:t xml:space="preserve"> may then revoke or remove the penalty. </w:t>
      </w:r>
    </w:p>
    <w:p w14:paraId="27C50BC9" w14:textId="77777777" w:rsidR="003F6B0C" w:rsidRPr="00F142FA" w:rsidRDefault="005513EE" w:rsidP="00306DFC">
      <w:pPr>
        <w:spacing w:after="60" w:line="276" w:lineRule="auto"/>
        <w:ind w:left="567"/>
        <w:rPr>
          <w:rFonts w:ascii="Arial Narrow" w:hAnsi="Arial Narrow"/>
        </w:rPr>
      </w:pPr>
      <w:r w:rsidRPr="00F142FA">
        <w:rPr>
          <w:rFonts w:ascii="Arial Narrow" w:hAnsi="Arial Narrow"/>
        </w:rPr>
        <w:t xml:space="preserve">(b) The boat shall not be penalized further in a protest hearing when the </w:t>
      </w:r>
      <w:r w:rsidR="0068276F" w:rsidRPr="00F142FA">
        <w:rPr>
          <w:rFonts w:ascii="Arial Narrow" w:hAnsi="Arial Narrow"/>
        </w:rPr>
        <w:t>Protest Committee</w:t>
      </w:r>
      <w:r w:rsidRPr="00F142FA">
        <w:rPr>
          <w:rFonts w:ascii="Arial Narrow" w:hAnsi="Arial Narrow"/>
        </w:rPr>
        <w:t xml:space="preserve"> decides that it was appropriate to the facts found and the applicable rules</w:t>
      </w:r>
      <w:r w:rsidR="003F6B0C" w:rsidRPr="00F142FA">
        <w:rPr>
          <w:rFonts w:ascii="Arial Narrow" w:hAnsi="Arial Narrow"/>
        </w:rPr>
        <w:t xml:space="preserve">. </w:t>
      </w:r>
    </w:p>
    <w:p w14:paraId="4D61D684" w14:textId="680479CB" w:rsidR="008C33AB" w:rsidRPr="00F142FA" w:rsidRDefault="003F6B0C" w:rsidP="007B36DA">
      <w:pPr>
        <w:spacing w:after="60" w:line="276" w:lineRule="auto"/>
        <w:rPr>
          <w:rFonts w:ascii="Arial Narrow" w:hAnsi="Arial Narrow"/>
          <w:color w:val="000000"/>
          <w:szCs w:val="22"/>
          <w:lang w:eastAsia="en-US"/>
        </w:rPr>
      </w:pPr>
      <w:r w:rsidRPr="00F142FA">
        <w:rPr>
          <w:rFonts w:ascii="Arial Narrow" w:hAnsi="Arial Narrow"/>
        </w:rPr>
        <w:t>1</w:t>
      </w:r>
      <w:r w:rsidR="006C2E64">
        <w:rPr>
          <w:rFonts w:ascii="Arial Narrow" w:hAnsi="Arial Narrow"/>
        </w:rPr>
        <w:t>5</w:t>
      </w:r>
      <w:r w:rsidRPr="00F142FA">
        <w:rPr>
          <w:rFonts w:ascii="Arial Narrow" w:hAnsi="Arial Narrow"/>
        </w:rPr>
        <w:t xml:space="preserve">.3    </w:t>
      </w:r>
      <w:r w:rsidR="008C33AB" w:rsidRPr="00F142FA">
        <w:rPr>
          <w:rFonts w:ascii="Arial Narrow" w:hAnsi="Arial Narrow"/>
          <w:color w:val="000000"/>
          <w:szCs w:val="22"/>
          <w:lang w:eastAsia="en-US"/>
        </w:rPr>
        <w:t>Penalties when injury or damage is caused.</w:t>
      </w:r>
    </w:p>
    <w:p w14:paraId="3D6F5E25" w14:textId="77777777" w:rsidR="008C33AB" w:rsidRPr="00F142FA" w:rsidRDefault="008C33AB" w:rsidP="007B36DA">
      <w:pPr>
        <w:spacing w:after="60"/>
        <w:ind w:left="1304" w:hanging="737"/>
        <w:rPr>
          <w:rFonts w:ascii="Arial Narrow" w:hAnsi="Arial Narrow"/>
          <w:color w:val="000000"/>
          <w:szCs w:val="22"/>
          <w:lang w:eastAsia="en-US"/>
        </w:rPr>
      </w:pPr>
      <w:r w:rsidRPr="00F142FA">
        <w:rPr>
          <w:rFonts w:ascii="Arial Narrow" w:hAnsi="Arial Narrow"/>
          <w:color w:val="000000"/>
          <w:szCs w:val="22"/>
          <w:lang w:eastAsia="en-US"/>
        </w:rPr>
        <w:lastRenderedPageBreak/>
        <w:t>(a)         The penalty for a boat found to have broken a rule of RRS Part 2 in an incident that causes injury or damage shall be:</w:t>
      </w:r>
    </w:p>
    <w:p w14:paraId="747B8343" w14:textId="77777777" w:rsidR="008C33AB" w:rsidRPr="00F142FA" w:rsidRDefault="008C33AB" w:rsidP="007B36DA">
      <w:pPr>
        <w:spacing w:after="60"/>
        <w:ind w:left="1560" w:hanging="256"/>
        <w:rPr>
          <w:rFonts w:ascii="Arial Narrow" w:hAnsi="Arial Narrow"/>
          <w:color w:val="000000"/>
          <w:szCs w:val="22"/>
          <w:lang w:eastAsia="en-US"/>
        </w:rPr>
      </w:pPr>
      <w:r w:rsidRPr="00F142FA">
        <w:rPr>
          <w:rFonts w:ascii="Arial Narrow" w:hAnsi="Arial Narrow"/>
          <w:color w:val="000000"/>
          <w:szCs w:val="22"/>
          <w:lang w:eastAsia="en-US"/>
        </w:rPr>
        <w:t>(</w:t>
      </w:r>
      <w:proofErr w:type="spellStart"/>
      <w:r w:rsidRPr="00F142FA">
        <w:rPr>
          <w:rFonts w:ascii="Arial Narrow" w:hAnsi="Arial Narrow"/>
          <w:color w:val="000000"/>
          <w:szCs w:val="22"/>
          <w:lang w:eastAsia="en-US"/>
        </w:rPr>
        <w:t>i</w:t>
      </w:r>
      <w:proofErr w:type="spellEnd"/>
      <w:r w:rsidRPr="00F142FA">
        <w:rPr>
          <w:rFonts w:ascii="Arial Narrow" w:hAnsi="Arial Narrow"/>
          <w:color w:val="000000"/>
          <w:szCs w:val="22"/>
          <w:lang w:eastAsia="en-US"/>
        </w:rPr>
        <w:t>) For the first inciden</w:t>
      </w:r>
      <w:r w:rsidR="00443D57" w:rsidRPr="00F142FA">
        <w:rPr>
          <w:rFonts w:ascii="Arial Narrow" w:hAnsi="Arial Narrow"/>
          <w:color w:val="000000"/>
          <w:szCs w:val="22"/>
          <w:lang w:eastAsia="en-US"/>
        </w:rPr>
        <w:t xml:space="preserve">t in </w:t>
      </w:r>
      <w:r w:rsidR="00F142FA" w:rsidRPr="00F142FA">
        <w:rPr>
          <w:rFonts w:ascii="Arial Narrow" w:hAnsi="Arial Narrow"/>
          <w:color w:val="000000"/>
          <w:szCs w:val="22"/>
          <w:lang w:eastAsia="en-US"/>
        </w:rPr>
        <w:t>the</w:t>
      </w:r>
      <w:r w:rsidR="00443D57" w:rsidRPr="00F142FA">
        <w:rPr>
          <w:rFonts w:ascii="Arial Narrow" w:hAnsi="Arial Narrow"/>
          <w:color w:val="000000"/>
          <w:szCs w:val="22"/>
          <w:lang w:eastAsia="en-US"/>
        </w:rPr>
        <w:t xml:space="preserve"> series, disqualification, but this may, at the discretion of the protest committee, be not excludable for damage that is more than minor.</w:t>
      </w:r>
    </w:p>
    <w:p w14:paraId="416788AB" w14:textId="77777777" w:rsidR="008C33AB" w:rsidRPr="00F142FA" w:rsidRDefault="008C33AB" w:rsidP="007B36DA">
      <w:pPr>
        <w:spacing w:after="60"/>
        <w:ind w:left="1560" w:hanging="256"/>
        <w:rPr>
          <w:rFonts w:ascii="Arial Narrow" w:hAnsi="Arial Narrow"/>
          <w:color w:val="000000"/>
          <w:szCs w:val="22"/>
          <w:lang w:eastAsia="en-US"/>
        </w:rPr>
      </w:pPr>
      <w:r w:rsidRPr="00F142FA">
        <w:rPr>
          <w:rFonts w:ascii="Arial Narrow" w:hAnsi="Arial Narrow"/>
          <w:color w:val="000000"/>
          <w:szCs w:val="22"/>
          <w:lang w:eastAsia="en-US"/>
        </w:rPr>
        <w:t>(ii) For the second incident in a series, disqualification that is not excludable.</w:t>
      </w:r>
    </w:p>
    <w:p w14:paraId="3BF2CE2E" w14:textId="77777777" w:rsidR="008C33AB" w:rsidRPr="00F142FA" w:rsidRDefault="008C33AB" w:rsidP="007B36DA">
      <w:pPr>
        <w:spacing w:after="60"/>
        <w:ind w:left="1560" w:hanging="256"/>
        <w:rPr>
          <w:rFonts w:ascii="Arial Narrow" w:hAnsi="Arial Narrow"/>
          <w:color w:val="000000"/>
          <w:szCs w:val="22"/>
          <w:lang w:eastAsia="en-US"/>
        </w:rPr>
      </w:pPr>
      <w:r w:rsidRPr="00F142FA">
        <w:rPr>
          <w:rFonts w:ascii="Arial Narrow" w:hAnsi="Arial Narrow"/>
          <w:color w:val="000000"/>
          <w:szCs w:val="22"/>
          <w:lang w:eastAsia="en-US"/>
        </w:rPr>
        <w:t>(iii) For the third and subsequent incidents in a series, the protest committee shall act under RRS 69, Misconduct taking the facts of the incidents to be ‘information from any source’ as in RRS 69.2(c). </w:t>
      </w:r>
    </w:p>
    <w:p w14:paraId="6CDC8E2E" w14:textId="77777777" w:rsidR="008C33AB" w:rsidRPr="00F142FA" w:rsidRDefault="008C33AB" w:rsidP="007B36DA">
      <w:pPr>
        <w:spacing w:after="60"/>
        <w:ind w:left="1560" w:hanging="256"/>
        <w:rPr>
          <w:rFonts w:ascii="Arial Narrow" w:hAnsi="Arial Narrow"/>
          <w:color w:val="000000"/>
          <w:szCs w:val="22"/>
          <w:lang w:eastAsia="en-US"/>
        </w:rPr>
      </w:pPr>
      <w:r w:rsidRPr="00F142FA">
        <w:rPr>
          <w:rFonts w:ascii="Arial Narrow" w:hAnsi="Arial Narrow"/>
          <w:color w:val="000000"/>
          <w:szCs w:val="22"/>
          <w:lang w:eastAsia="en-US"/>
        </w:rPr>
        <w:t xml:space="preserve">(iv) If the Race Committee learns, by any means, of an incident in which contact that caused injury or damage occurred it may protest. </w:t>
      </w:r>
      <w:r w:rsidR="00100235">
        <w:rPr>
          <w:rFonts w:ascii="Arial Narrow" w:hAnsi="Arial Narrow"/>
          <w:color w:val="000000"/>
          <w:szCs w:val="22"/>
          <w:lang w:eastAsia="en-US"/>
        </w:rPr>
        <w:t xml:space="preserve">This amends RRS 60.2(a). </w:t>
      </w:r>
      <w:r w:rsidRPr="00F142FA">
        <w:rPr>
          <w:rFonts w:ascii="Arial Narrow" w:hAnsi="Arial Narrow"/>
          <w:color w:val="000000"/>
          <w:szCs w:val="22"/>
          <w:lang w:eastAsia="en-US"/>
        </w:rPr>
        <w:t>Such a protest shall be subject to a 7 day protest time limit</w:t>
      </w:r>
      <w:r w:rsidR="001110A2" w:rsidRPr="00F142FA">
        <w:rPr>
          <w:rFonts w:ascii="Arial Narrow" w:hAnsi="Arial Narrow"/>
          <w:color w:val="000000"/>
          <w:szCs w:val="22"/>
          <w:lang w:eastAsia="en-US"/>
        </w:rPr>
        <w:t xml:space="preserve"> after the incident</w:t>
      </w:r>
      <w:r w:rsidRPr="00F142FA">
        <w:rPr>
          <w:rFonts w:ascii="Arial Narrow" w:hAnsi="Arial Narrow"/>
          <w:color w:val="000000"/>
          <w:szCs w:val="22"/>
          <w:lang w:eastAsia="en-US"/>
        </w:rPr>
        <w:t>.</w:t>
      </w:r>
    </w:p>
    <w:p w14:paraId="644761E3" w14:textId="77777777" w:rsidR="008C33AB" w:rsidRPr="00C97ACB" w:rsidRDefault="008C33AB" w:rsidP="007B36DA">
      <w:pPr>
        <w:spacing w:after="60"/>
        <w:ind w:left="1418"/>
        <w:rPr>
          <w:rFonts w:ascii="Arial Narrow" w:hAnsi="Arial Narrow"/>
          <w:color w:val="000000"/>
          <w:szCs w:val="22"/>
          <w:lang w:eastAsia="en-US"/>
        </w:rPr>
      </w:pPr>
      <w:r w:rsidRPr="00F142FA">
        <w:rPr>
          <w:rFonts w:ascii="Arial Narrow" w:hAnsi="Arial Narrow"/>
          <w:color w:val="000000"/>
          <w:szCs w:val="22"/>
          <w:lang w:eastAsia="en-US"/>
        </w:rPr>
        <w:t>For the purpose of this rule, minor damage is damage that does not significantly affect the value, general appearance or normal operation of the</w:t>
      </w:r>
      <w:r w:rsidR="00443D57" w:rsidRPr="00F142FA">
        <w:rPr>
          <w:rFonts w:ascii="Arial Narrow" w:hAnsi="Arial Narrow"/>
          <w:color w:val="000000"/>
          <w:szCs w:val="22"/>
          <w:lang w:eastAsia="en-US"/>
        </w:rPr>
        <w:t xml:space="preserve"> boat</w:t>
      </w:r>
      <w:r w:rsidRPr="00F142FA">
        <w:rPr>
          <w:rFonts w:ascii="Arial Narrow" w:hAnsi="Arial Narrow"/>
          <w:color w:val="000000"/>
          <w:szCs w:val="22"/>
          <w:lang w:eastAsia="en-US"/>
        </w:rPr>
        <w:t>.</w:t>
      </w:r>
    </w:p>
    <w:p w14:paraId="21831FF4" w14:textId="182352C4" w:rsidR="005513EE" w:rsidRDefault="005513EE" w:rsidP="005513EE">
      <w:pPr>
        <w:numPr>
          <w:ilvl w:val="0"/>
          <w:numId w:val="14"/>
        </w:numPr>
        <w:spacing w:before="120" w:after="120" w:line="276" w:lineRule="auto"/>
        <w:rPr>
          <w:rFonts w:ascii="Arial Narrow" w:hAnsi="Arial Narrow"/>
          <w:b/>
        </w:rPr>
      </w:pPr>
      <w:r w:rsidRPr="00232EBA">
        <w:rPr>
          <w:rFonts w:ascii="Arial Narrow" w:hAnsi="Arial Narrow"/>
          <w:b/>
        </w:rPr>
        <w:t>Time Limits and Target Times</w:t>
      </w:r>
    </w:p>
    <w:p w14:paraId="3E6D88FD" w14:textId="43CC45F1" w:rsidR="005513EE" w:rsidRPr="006C2E64" w:rsidRDefault="006C2E64" w:rsidP="00D92C61">
      <w:pPr>
        <w:numPr>
          <w:ilvl w:val="1"/>
          <w:numId w:val="14"/>
        </w:numPr>
        <w:spacing w:before="120" w:after="120" w:line="276" w:lineRule="auto"/>
        <w:rPr>
          <w:rFonts w:ascii="Arial Narrow" w:hAnsi="Arial Narrow"/>
        </w:rPr>
      </w:pPr>
      <w:r w:rsidRPr="006C2E64">
        <w:rPr>
          <w:rFonts w:ascii="Arial Narrow" w:hAnsi="Arial Narrow"/>
          <w:bCs/>
        </w:rPr>
        <w:t xml:space="preserve">The </w:t>
      </w:r>
      <w:r w:rsidR="005513EE" w:rsidRPr="006C2E64">
        <w:rPr>
          <w:rFonts w:ascii="Arial Narrow" w:hAnsi="Arial Narrow"/>
        </w:rPr>
        <w:t>time limits and target times are as follows:</w:t>
      </w:r>
      <w:r w:rsidR="00961B01">
        <w:rPr>
          <w:rFonts w:ascii="Arial Narrow" w:hAnsi="Arial Narrow"/>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9"/>
        <w:gridCol w:w="1920"/>
        <w:gridCol w:w="1809"/>
        <w:gridCol w:w="1854"/>
        <w:gridCol w:w="1897"/>
      </w:tblGrid>
      <w:tr w:rsidR="00EA7CEF" w:rsidRPr="00232EBA" w14:paraId="05141637" w14:textId="77777777" w:rsidTr="00C826B0">
        <w:tc>
          <w:tcPr>
            <w:tcW w:w="1963" w:type="dxa"/>
          </w:tcPr>
          <w:p w14:paraId="76548A3B" w14:textId="77777777" w:rsidR="00C826B0" w:rsidRPr="00232EBA" w:rsidRDefault="00C826B0" w:rsidP="00963F85">
            <w:pPr>
              <w:spacing w:before="120" w:after="120" w:line="276" w:lineRule="auto"/>
              <w:jc w:val="center"/>
              <w:rPr>
                <w:rFonts w:ascii="Arial Narrow" w:hAnsi="Arial Narrow"/>
                <w:b/>
              </w:rPr>
            </w:pPr>
          </w:p>
        </w:tc>
        <w:tc>
          <w:tcPr>
            <w:tcW w:w="1984" w:type="dxa"/>
            <w:shd w:val="clear" w:color="auto" w:fill="auto"/>
            <w:vAlign w:val="center"/>
          </w:tcPr>
          <w:p w14:paraId="0B2D3857" w14:textId="43678B37" w:rsidR="00C826B0" w:rsidRPr="00232EBA" w:rsidRDefault="00C826B0" w:rsidP="00963F85">
            <w:pPr>
              <w:spacing w:before="120" w:after="120" w:line="276" w:lineRule="auto"/>
              <w:jc w:val="center"/>
              <w:rPr>
                <w:rFonts w:ascii="Arial Narrow" w:hAnsi="Arial Narrow"/>
                <w:b/>
              </w:rPr>
            </w:pPr>
            <w:r w:rsidRPr="00232EBA">
              <w:rPr>
                <w:rFonts w:ascii="Arial Narrow" w:hAnsi="Arial Narrow"/>
                <w:b/>
              </w:rPr>
              <w:t>Time Limit (1)</w:t>
            </w:r>
          </w:p>
          <w:p w14:paraId="60D720B2" w14:textId="77777777" w:rsidR="00C826B0" w:rsidRPr="00232EBA" w:rsidRDefault="00C826B0" w:rsidP="00963F85">
            <w:pPr>
              <w:spacing w:before="120" w:after="120" w:line="276" w:lineRule="auto"/>
              <w:jc w:val="center"/>
              <w:rPr>
                <w:rFonts w:ascii="Arial Narrow" w:hAnsi="Arial Narrow"/>
                <w:b/>
              </w:rPr>
            </w:pPr>
            <w:r w:rsidRPr="00232EBA">
              <w:rPr>
                <w:rFonts w:ascii="Arial Narrow" w:hAnsi="Arial Narrow"/>
                <w:b/>
              </w:rPr>
              <w:t>For 1</w:t>
            </w:r>
            <w:r w:rsidRPr="00232EBA">
              <w:rPr>
                <w:rFonts w:ascii="Arial Narrow" w:hAnsi="Arial Narrow"/>
                <w:b/>
                <w:vertAlign w:val="superscript"/>
              </w:rPr>
              <w:t>st</w:t>
            </w:r>
            <w:r w:rsidRPr="00232EBA">
              <w:rPr>
                <w:rFonts w:ascii="Arial Narrow" w:hAnsi="Arial Narrow"/>
                <w:b/>
              </w:rPr>
              <w:t xml:space="preserve"> boat to finish as RRS 35.</w:t>
            </w:r>
          </w:p>
        </w:tc>
        <w:tc>
          <w:tcPr>
            <w:tcW w:w="1854" w:type="dxa"/>
            <w:vAlign w:val="center"/>
          </w:tcPr>
          <w:p w14:paraId="380E2442" w14:textId="77777777" w:rsidR="00C826B0" w:rsidRPr="00232EBA" w:rsidRDefault="00C826B0" w:rsidP="00963F85">
            <w:pPr>
              <w:spacing w:before="120" w:after="120" w:line="276" w:lineRule="auto"/>
              <w:jc w:val="center"/>
              <w:rPr>
                <w:rFonts w:ascii="Arial Narrow" w:hAnsi="Arial Narrow"/>
                <w:b/>
              </w:rPr>
            </w:pPr>
            <w:r w:rsidRPr="00232EBA">
              <w:rPr>
                <w:rFonts w:ascii="Arial Narrow" w:hAnsi="Arial Narrow"/>
                <w:b/>
              </w:rPr>
              <w:t>Time limit (2)</w:t>
            </w:r>
          </w:p>
          <w:p w14:paraId="1191B86B" w14:textId="77777777" w:rsidR="00C826B0" w:rsidRPr="00232EBA" w:rsidRDefault="00C826B0" w:rsidP="00963F85">
            <w:pPr>
              <w:spacing w:before="120" w:after="120" w:line="276" w:lineRule="auto"/>
              <w:jc w:val="center"/>
              <w:rPr>
                <w:rFonts w:ascii="Arial Narrow" w:hAnsi="Arial Narrow"/>
                <w:b/>
              </w:rPr>
            </w:pPr>
            <w:r w:rsidRPr="00232EBA">
              <w:rPr>
                <w:rFonts w:ascii="Arial Narrow" w:hAnsi="Arial Narrow"/>
                <w:b/>
              </w:rPr>
              <w:t>Latest time to finish after 2</w:t>
            </w:r>
            <w:r w:rsidRPr="00232EBA">
              <w:rPr>
                <w:rFonts w:ascii="Arial Narrow" w:hAnsi="Arial Narrow"/>
                <w:b/>
                <w:vertAlign w:val="superscript"/>
              </w:rPr>
              <w:t>nd</w:t>
            </w:r>
            <w:r w:rsidRPr="00232EBA">
              <w:rPr>
                <w:rFonts w:ascii="Arial Narrow" w:hAnsi="Arial Narrow"/>
                <w:b/>
              </w:rPr>
              <w:t xml:space="preserve"> boat sails the course and finishes.</w:t>
            </w:r>
          </w:p>
        </w:tc>
        <w:tc>
          <w:tcPr>
            <w:tcW w:w="1890" w:type="dxa"/>
            <w:vAlign w:val="center"/>
          </w:tcPr>
          <w:p w14:paraId="1E5C9C71" w14:textId="77777777" w:rsidR="00C826B0" w:rsidRPr="00232EBA" w:rsidRDefault="00C826B0" w:rsidP="00963F85">
            <w:pPr>
              <w:spacing w:before="120" w:after="120" w:line="276" w:lineRule="auto"/>
              <w:jc w:val="center"/>
              <w:rPr>
                <w:rFonts w:ascii="Arial Narrow" w:hAnsi="Arial Narrow"/>
                <w:b/>
              </w:rPr>
            </w:pPr>
            <w:r w:rsidRPr="00232EBA">
              <w:rPr>
                <w:rFonts w:ascii="Arial Narrow" w:hAnsi="Arial Narrow"/>
                <w:b/>
              </w:rPr>
              <w:t>Time limit (3)</w:t>
            </w:r>
          </w:p>
          <w:p w14:paraId="61EA5E09" w14:textId="77777777" w:rsidR="00C826B0" w:rsidRPr="00232EBA" w:rsidRDefault="00C826B0" w:rsidP="00963F85">
            <w:pPr>
              <w:spacing w:before="120" w:after="120" w:line="276" w:lineRule="auto"/>
              <w:jc w:val="center"/>
              <w:rPr>
                <w:rFonts w:ascii="Arial Narrow" w:hAnsi="Arial Narrow"/>
                <w:b/>
              </w:rPr>
            </w:pPr>
            <w:r w:rsidRPr="00232EBA">
              <w:rPr>
                <w:rFonts w:ascii="Arial Narrow" w:hAnsi="Arial Narrow"/>
                <w:b/>
              </w:rPr>
              <w:t>Latest time to finish (even if time limit (2) has not expired).</w:t>
            </w:r>
          </w:p>
        </w:tc>
        <w:tc>
          <w:tcPr>
            <w:tcW w:w="1914" w:type="dxa"/>
            <w:shd w:val="clear" w:color="auto" w:fill="auto"/>
            <w:vAlign w:val="center"/>
          </w:tcPr>
          <w:p w14:paraId="772667F1" w14:textId="77777777" w:rsidR="00C826B0" w:rsidRPr="00232EBA" w:rsidRDefault="00C826B0" w:rsidP="00963F85">
            <w:pPr>
              <w:spacing w:before="120" w:after="120" w:line="276" w:lineRule="auto"/>
              <w:jc w:val="center"/>
              <w:rPr>
                <w:rFonts w:ascii="Arial Narrow" w:hAnsi="Arial Narrow"/>
                <w:b/>
              </w:rPr>
            </w:pPr>
            <w:r w:rsidRPr="00232EBA">
              <w:rPr>
                <w:rFonts w:ascii="Arial Narrow" w:hAnsi="Arial Narrow"/>
                <w:b/>
              </w:rPr>
              <w:t>Target Time</w:t>
            </w:r>
          </w:p>
          <w:p w14:paraId="176E7F3D" w14:textId="77777777" w:rsidR="00C826B0" w:rsidRPr="00232EBA" w:rsidRDefault="00C826B0" w:rsidP="00963F85">
            <w:pPr>
              <w:spacing w:before="120" w:after="120" w:line="276" w:lineRule="auto"/>
              <w:jc w:val="center"/>
              <w:rPr>
                <w:rFonts w:ascii="Arial Narrow" w:hAnsi="Arial Narrow"/>
                <w:b/>
              </w:rPr>
            </w:pPr>
          </w:p>
        </w:tc>
      </w:tr>
      <w:tr w:rsidR="00EA7CEF" w14:paraId="723A86AB" w14:textId="77777777" w:rsidTr="00C826B0">
        <w:tc>
          <w:tcPr>
            <w:tcW w:w="1963" w:type="dxa"/>
          </w:tcPr>
          <w:p w14:paraId="45BF21C1" w14:textId="77777777" w:rsidR="00C826B0" w:rsidRDefault="00C826B0" w:rsidP="00232EBA">
            <w:pPr>
              <w:spacing w:before="120" w:after="120" w:line="276" w:lineRule="auto"/>
              <w:jc w:val="center"/>
              <w:rPr>
                <w:rFonts w:ascii="Arial Narrow" w:hAnsi="Arial Narrow"/>
              </w:rPr>
            </w:pPr>
          </w:p>
          <w:p w14:paraId="74108446" w14:textId="2BE33042" w:rsidR="00C826B0" w:rsidRPr="00232EBA" w:rsidRDefault="00C826B0" w:rsidP="00232EBA">
            <w:pPr>
              <w:spacing w:before="120" w:after="120" w:line="276" w:lineRule="auto"/>
              <w:jc w:val="center"/>
              <w:rPr>
                <w:rFonts w:ascii="Arial Narrow" w:hAnsi="Arial Narrow"/>
              </w:rPr>
            </w:pPr>
            <w:r>
              <w:rPr>
                <w:rFonts w:ascii="Arial Narrow" w:hAnsi="Arial Narrow"/>
              </w:rPr>
              <w:t>Class 1 &amp; 2</w:t>
            </w:r>
          </w:p>
        </w:tc>
        <w:tc>
          <w:tcPr>
            <w:tcW w:w="1984" w:type="dxa"/>
            <w:shd w:val="clear" w:color="auto" w:fill="auto"/>
            <w:vAlign w:val="center"/>
          </w:tcPr>
          <w:p w14:paraId="6EA4E14B" w14:textId="74194EA8" w:rsidR="00C826B0" w:rsidRPr="00232EBA" w:rsidRDefault="00C826B0" w:rsidP="00232EBA">
            <w:pPr>
              <w:spacing w:before="120" w:after="120" w:line="276" w:lineRule="auto"/>
              <w:jc w:val="center"/>
              <w:rPr>
                <w:rFonts w:ascii="Arial Narrow" w:hAnsi="Arial Narrow"/>
              </w:rPr>
            </w:pPr>
            <w:r>
              <w:rPr>
                <w:rFonts w:ascii="Arial Narrow" w:hAnsi="Arial Narrow"/>
              </w:rPr>
              <w:t>2</w:t>
            </w:r>
            <w:r w:rsidRPr="00232EBA">
              <w:rPr>
                <w:rFonts w:ascii="Arial Narrow" w:hAnsi="Arial Narrow"/>
              </w:rPr>
              <w:t xml:space="preserve"> hours</w:t>
            </w:r>
          </w:p>
        </w:tc>
        <w:tc>
          <w:tcPr>
            <w:tcW w:w="1854" w:type="dxa"/>
            <w:vAlign w:val="center"/>
          </w:tcPr>
          <w:p w14:paraId="4663E59E" w14:textId="1CF9FEFE" w:rsidR="00C826B0" w:rsidRPr="00232EBA" w:rsidRDefault="00942755" w:rsidP="00963F85">
            <w:pPr>
              <w:spacing w:before="120" w:after="120" w:line="276" w:lineRule="auto"/>
              <w:jc w:val="center"/>
              <w:rPr>
                <w:rFonts w:ascii="Arial Narrow" w:hAnsi="Arial Narrow"/>
              </w:rPr>
            </w:pPr>
            <w:r>
              <w:rPr>
                <w:rFonts w:ascii="Arial Narrow" w:hAnsi="Arial Narrow"/>
              </w:rPr>
              <w:t>2</w:t>
            </w:r>
            <w:r w:rsidR="00C826B0" w:rsidRPr="00232EBA">
              <w:rPr>
                <w:rFonts w:ascii="Arial Narrow" w:hAnsi="Arial Narrow"/>
              </w:rPr>
              <w:t>0 minutes</w:t>
            </w:r>
          </w:p>
        </w:tc>
        <w:tc>
          <w:tcPr>
            <w:tcW w:w="1890" w:type="dxa"/>
            <w:vMerge w:val="restart"/>
            <w:vAlign w:val="center"/>
          </w:tcPr>
          <w:p w14:paraId="016CC37B" w14:textId="3C6E0092" w:rsidR="00C826B0" w:rsidRPr="00232EBA" w:rsidRDefault="00C826B0" w:rsidP="00963F85">
            <w:pPr>
              <w:spacing w:before="120" w:after="120" w:line="276" w:lineRule="auto"/>
              <w:jc w:val="center"/>
              <w:rPr>
                <w:rFonts w:ascii="Arial Narrow" w:hAnsi="Arial Narrow"/>
              </w:rPr>
            </w:pPr>
            <w:r w:rsidRPr="00232EBA">
              <w:rPr>
                <w:rFonts w:ascii="Arial Narrow" w:hAnsi="Arial Narrow"/>
              </w:rPr>
              <w:t xml:space="preserve">On </w:t>
            </w:r>
            <w:r>
              <w:rPr>
                <w:rFonts w:ascii="Arial Narrow" w:hAnsi="Arial Narrow"/>
              </w:rPr>
              <w:t>Wednesday</w:t>
            </w:r>
            <w:r w:rsidRPr="00232EBA">
              <w:rPr>
                <w:rFonts w:ascii="Arial Narrow" w:hAnsi="Arial Narrow"/>
              </w:rPr>
              <w:t xml:space="preserve"> 7</w:t>
            </w:r>
            <w:r w:rsidRPr="00232EBA">
              <w:rPr>
                <w:rFonts w:ascii="Arial Narrow" w:hAnsi="Arial Narrow"/>
                <w:vertAlign w:val="superscript"/>
              </w:rPr>
              <w:t>th</w:t>
            </w:r>
            <w:r w:rsidRPr="00232EBA">
              <w:rPr>
                <w:rFonts w:ascii="Arial Narrow" w:hAnsi="Arial Narrow"/>
              </w:rPr>
              <w:t xml:space="preserve"> 1700</w:t>
            </w:r>
          </w:p>
          <w:p w14:paraId="4493FA6F" w14:textId="3698A0DC" w:rsidR="00C826B0" w:rsidRPr="00232EBA" w:rsidRDefault="00C826B0" w:rsidP="00232EBA">
            <w:pPr>
              <w:spacing w:before="120" w:after="120" w:line="276" w:lineRule="auto"/>
              <w:jc w:val="center"/>
              <w:rPr>
                <w:rFonts w:ascii="Arial Narrow" w:hAnsi="Arial Narrow"/>
              </w:rPr>
            </w:pPr>
            <w:r w:rsidRPr="00232EBA">
              <w:rPr>
                <w:rFonts w:ascii="Arial Narrow" w:hAnsi="Arial Narrow"/>
              </w:rPr>
              <w:t xml:space="preserve">On </w:t>
            </w:r>
            <w:r>
              <w:rPr>
                <w:rFonts w:ascii="Arial Narrow" w:hAnsi="Arial Narrow"/>
              </w:rPr>
              <w:t>Thursday</w:t>
            </w:r>
            <w:r w:rsidRPr="00232EBA">
              <w:rPr>
                <w:rFonts w:ascii="Arial Narrow" w:hAnsi="Arial Narrow"/>
              </w:rPr>
              <w:t xml:space="preserve"> 8</w:t>
            </w:r>
            <w:r w:rsidRPr="00232EBA">
              <w:rPr>
                <w:rFonts w:ascii="Arial Narrow" w:hAnsi="Arial Narrow"/>
                <w:vertAlign w:val="superscript"/>
              </w:rPr>
              <w:t>th</w:t>
            </w:r>
            <w:r w:rsidRPr="00232EBA">
              <w:rPr>
                <w:rFonts w:ascii="Arial Narrow" w:hAnsi="Arial Narrow"/>
              </w:rPr>
              <w:t xml:space="preserve"> 1500</w:t>
            </w:r>
          </w:p>
        </w:tc>
        <w:tc>
          <w:tcPr>
            <w:tcW w:w="1914" w:type="dxa"/>
            <w:shd w:val="clear" w:color="auto" w:fill="auto"/>
            <w:vAlign w:val="center"/>
          </w:tcPr>
          <w:p w14:paraId="7BFB495E" w14:textId="31D99445" w:rsidR="00C826B0" w:rsidRPr="00927285" w:rsidRDefault="00EA7CEF" w:rsidP="00C826B0">
            <w:pPr>
              <w:pStyle w:val="ListParagraph"/>
              <w:spacing w:before="120" w:after="120" w:line="276" w:lineRule="auto"/>
              <w:rPr>
                <w:rFonts w:ascii="Arial Narrow" w:hAnsi="Arial Narrow"/>
              </w:rPr>
            </w:pPr>
            <w:r>
              <w:rPr>
                <w:rFonts w:ascii="Arial Narrow" w:hAnsi="Arial Narrow"/>
              </w:rPr>
              <w:t>60-90 minutes</w:t>
            </w:r>
          </w:p>
        </w:tc>
      </w:tr>
      <w:tr w:rsidR="00EA7CEF" w14:paraId="7C8FFCFA" w14:textId="77777777" w:rsidTr="00EA7CEF">
        <w:tc>
          <w:tcPr>
            <w:tcW w:w="1963" w:type="dxa"/>
            <w:vAlign w:val="center"/>
          </w:tcPr>
          <w:p w14:paraId="3A516C15" w14:textId="020FDD3C" w:rsidR="00C826B0" w:rsidRPr="00232EBA" w:rsidRDefault="00C826B0" w:rsidP="00EA7CEF">
            <w:pPr>
              <w:spacing w:before="120" w:after="120" w:line="276" w:lineRule="auto"/>
              <w:jc w:val="center"/>
              <w:rPr>
                <w:rFonts w:ascii="Arial Narrow" w:hAnsi="Arial Narrow"/>
              </w:rPr>
            </w:pPr>
            <w:r>
              <w:rPr>
                <w:rFonts w:ascii="Arial Narrow" w:hAnsi="Arial Narrow"/>
              </w:rPr>
              <w:t>Class 3</w:t>
            </w:r>
          </w:p>
        </w:tc>
        <w:tc>
          <w:tcPr>
            <w:tcW w:w="1984" w:type="dxa"/>
            <w:shd w:val="clear" w:color="auto" w:fill="auto"/>
            <w:vAlign w:val="center"/>
          </w:tcPr>
          <w:p w14:paraId="0E6B2A6B" w14:textId="4CA04AD3" w:rsidR="00C826B0" w:rsidRPr="00232EBA" w:rsidRDefault="00C826B0" w:rsidP="00232EBA">
            <w:pPr>
              <w:spacing w:before="120" w:after="120" w:line="276" w:lineRule="auto"/>
              <w:jc w:val="center"/>
              <w:rPr>
                <w:rFonts w:ascii="Arial Narrow" w:hAnsi="Arial Narrow"/>
              </w:rPr>
            </w:pPr>
            <w:r>
              <w:rPr>
                <w:rFonts w:ascii="Arial Narrow" w:hAnsi="Arial Narrow"/>
              </w:rPr>
              <w:t>3 hours</w:t>
            </w:r>
          </w:p>
        </w:tc>
        <w:tc>
          <w:tcPr>
            <w:tcW w:w="1854" w:type="dxa"/>
            <w:vAlign w:val="center"/>
          </w:tcPr>
          <w:p w14:paraId="404704DE" w14:textId="58E9DE21" w:rsidR="00C826B0" w:rsidRPr="00232EBA" w:rsidRDefault="00C826B0" w:rsidP="00963F85">
            <w:pPr>
              <w:spacing w:before="120" w:after="120" w:line="276" w:lineRule="auto"/>
              <w:jc w:val="center"/>
              <w:rPr>
                <w:rFonts w:ascii="Arial Narrow" w:hAnsi="Arial Narrow"/>
              </w:rPr>
            </w:pPr>
            <w:r>
              <w:rPr>
                <w:rFonts w:ascii="Arial Narrow" w:hAnsi="Arial Narrow"/>
              </w:rPr>
              <w:t>60 minutes</w:t>
            </w:r>
          </w:p>
        </w:tc>
        <w:tc>
          <w:tcPr>
            <w:tcW w:w="1890" w:type="dxa"/>
            <w:vMerge/>
            <w:vAlign w:val="center"/>
          </w:tcPr>
          <w:p w14:paraId="7F9282C0" w14:textId="77777777" w:rsidR="00C826B0" w:rsidRPr="00232EBA" w:rsidRDefault="00C826B0" w:rsidP="00963F85">
            <w:pPr>
              <w:spacing w:before="120" w:after="120" w:line="276" w:lineRule="auto"/>
              <w:jc w:val="center"/>
              <w:rPr>
                <w:rFonts w:ascii="Arial Narrow" w:hAnsi="Arial Narrow"/>
              </w:rPr>
            </w:pPr>
          </w:p>
        </w:tc>
        <w:tc>
          <w:tcPr>
            <w:tcW w:w="1914" w:type="dxa"/>
            <w:shd w:val="clear" w:color="auto" w:fill="auto"/>
            <w:vAlign w:val="center"/>
          </w:tcPr>
          <w:p w14:paraId="32AEF23E" w14:textId="518BFA58" w:rsidR="00C826B0" w:rsidRDefault="00EA7CEF" w:rsidP="00927285">
            <w:pPr>
              <w:pStyle w:val="ListParagraph"/>
              <w:spacing w:before="120" w:after="120" w:line="276" w:lineRule="auto"/>
              <w:rPr>
                <w:rFonts w:ascii="Arial Narrow" w:hAnsi="Arial Narrow"/>
              </w:rPr>
            </w:pPr>
            <w:r>
              <w:rPr>
                <w:rFonts w:ascii="Arial Narrow" w:hAnsi="Arial Narrow"/>
              </w:rPr>
              <w:t>120 minutes</w:t>
            </w:r>
          </w:p>
        </w:tc>
      </w:tr>
    </w:tbl>
    <w:p w14:paraId="4A4D4123" w14:textId="298934C8" w:rsidR="00E9048E" w:rsidRPr="00DF0D7E" w:rsidRDefault="00927285" w:rsidP="00927285">
      <w:pPr>
        <w:tabs>
          <w:tab w:val="left" w:pos="567"/>
        </w:tabs>
        <w:spacing w:before="120" w:after="120" w:line="276" w:lineRule="auto"/>
        <w:ind w:left="567" w:hanging="567"/>
        <w:rPr>
          <w:rFonts w:ascii="Arial Narrow" w:hAnsi="Arial Narrow"/>
        </w:rPr>
      </w:pPr>
      <w:r>
        <w:rPr>
          <w:rFonts w:ascii="Arial Narrow" w:hAnsi="Arial Narrow"/>
        </w:rPr>
        <w:t>1</w:t>
      </w:r>
      <w:r w:rsidR="006C2E64">
        <w:rPr>
          <w:rFonts w:ascii="Arial Narrow" w:hAnsi="Arial Narrow"/>
        </w:rPr>
        <w:t>6</w:t>
      </w:r>
      <w:r>
        <w:rPr>
          <w:rFonts w:ascii="Arial Narrow" w:hAnsi="Arial Narrow"/>
        </w:rPr>
        <w:t>.2</w:t>
      </w:r>
      <w:r>
        <w:rPr>
          <w:rFonts w:ascii="Arial Narrow" w:hAnsi="Arial Narrow"/>
        </w:rPr>
        <w:tab/>
      </w:r>
      <w:r w:rsidR="00E9048E" w:rsidRPr="00C1120F">
        <w:rPr>
          <w:rFonts w:ascii="Arial Narrow" w:hAnsi="Arial Narrow"/>
        </w:rPr>
        <w:t xml:space="preserve">A boat that is racing when her time limit expires shall be scored points for the finishing place one more than the last boat </w:t>
      </w:r>
      <w:r w:rsidR="00E9048E" w:rsidRPr="00DF0D7E">
        <w:rPr>
          <w:rFonts w:ascii="Arial Narrow" w:hAnsi="Arial Narrow"/>
        </w:rPr>
        <w:t>to finish.  This changes RRS A4.2 and RRS A9. The Ra</w:t>
      </w:r>
      <w:r>
        <w:rPr>
          <w:rFonts w:ascii="Arial Narrow" w:hAnsi="Arial Narrow"/>
        </w:rPr>
        <w:t>ce Committee may instead use SI15.3</w:t>
      </w:r>
      <w:r w:rsidR="00E9048E" w:rsidRPr="00DF0D7E">
        <w:rPr>
          <w:rFonts w:ascii="Arial Narrow" w:hAnsi="Arial Narrow"/>
        </w:rPr>
        <w:t>, if applicable.</w:t>
      </w:r>
    </w:p>
    <w:p w14:paraId="7DE16627" w14:textId="25CA5A60" w:rsidR="005513EE" w:rsidRPr="00A76E63" w:rsidRDefault="00622948" w:rsidP="00A76E63">
      <w:pPr>
        <w:spacing w:after="60" w:line="276" w:lineRule="auto"/>
        <w:ind w:left="567" w:hanging="567"/>
        <w:rPr>
          <w:rFonts w:ascii="Arial Narrow" w:hAnsi="Arial Narrow"/>
        </w:rPr>
      </w:pPr>
      <w:r>
        <w:rPr>
          <w:noProof/>
          <w:lang w:eastAsia="en-GB"/>
        </w:rPr>
        <w:drawing>
          <wp:anchor distT="0" distB="0" distL="114300" distR="114300" simplePos="0" relativeHeight="251657728" behindDoc="1" locked="0" layoutInCell="1" allowOverlap="1" wp14:anchorId="7AFDDB0A" wp14:editId="77C9131A">
            <wp:simplePos x="0" y="0"/>
            <wp:positionH relativeFrom="column">
              <wp:posOffset>5962015</wp:posOffset>
            </wp:positionH>
            <wp:positionV relativeFrom="paragraph">
              <wp:posOffset>93980</wp:posOffset>
            </wp:positionV>
            <wp:extent cx="524510" cy="419735"/>
            <wp:effectExtent l="19050" t="19050" r="27940" b="18415"/>
            <wp:wrapTight wrapText="bothSides">
              <wp:wrapPolygon edited="0">
                <wp:start x="-785" y="-980"/>
                <wp:lineTo x="-785" y="22548"/>
                <wp:lineTo x="22751" y="22548"/>
                <wp:lineTo x="22751" y="-980"/>
                <wp:lineTo x="-785" y="-980"/>
              </wp:wrapPolygon>
            </wp:wrapTight>
            <wp:docPr id="8" name="Picture 7" descr="Sierr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rra.bmp"/>
                    <pic:cNvPicPr/>
                  </pic:nvPicPr>
                  <pic:blipFill>
                    <a:blip r:embed="rId13"/>
                    <a:stretch>
                      <a:fillRect/>
                    </a:stretch>
                  </pic:blipFill>
                  <pic:spPr>
                    <a:xfrm>
                      <a:off x="0" y="0"/>
                      <a:ext cx="524510" cy="419735"/>
                    </a:xfrm>
                    <a:prstGeom prst="rect">
                      <a:avLst/>
                    </a:prstGeom>
                    <a:ln>
                      <a:solidFill>
                        <a:schemeClr val="tx1"/>
                      </a:solidFill>
                    </a:ln>
                  </pic:spPr>
                </pic:pic>
              </a:graphicData>
            </a:graphic>
          </wp:anchor>
        </w:drawing>
      </w:r>
      <w:r>
        <w:rPr>
          <w:noProof/>
          <w:lang w:eastAsia="en-GB"/>
        </w:rPr>
        <w:drawing>
          <wp:anchor distT="0" distB="0" distL="114300" distR="114300" simplePos="0" relativeHeight="251659776" behindDoc="1" locked="0" layoutInCell="1" allowOverlap="1" wp14:anchorId="77EED20A" wp14:editId="1FFCC4BE">
            <wp:simplePos x="0" y="0"/>
            <wp:positionH relativeFrom="column">
              <wp:posOffset>5959475</wp:posOffset>
            </wp:positionH>
            <wp:positionV relativeFrom="paragraph">
              <wp:posOffset>612775</wp:posOffset>
            </wp:positionV>
            <wp:extent cx="522605" cy="429260"/>
            <wp:effectExtent l="19050" t="19050" r="10795" b="27940"/>
            <wp:wrapTight wrapText="bothSides">
              <wp:wrapPolygon edited="0">
                <wp:start x="-787" y="-959"/>
                <wp:lineTo x="-787" y="23006"/>
                <wp:lineTo x="22046" y="23006"/>
                <wp:lineTo x="22046" y="-959"/>
                <wp:lineTo x="-787" y="-959"/>
              </wp:wrapPolygon>
            </wp:wrapTight>
            <wp:docPr id="9" name="Picture 8" descr="Novemb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mber.bmp"/>
                    <pic:cNvPicPr/>
                  </pic:nvPicPr>
                  <pic:blipFill>
                    <a:blip r:embed="rId14"/>
                    <a:stretch>
                      <a:fillRect/>
                    </a:stretch>
                  </pic:blipFill>
                  <pic:spPr>
                    <a:xfrm>
                      <a:off x="0" y="0"/>
                      <a:ext cx="522605" cy="429260"/>
                    </a:xfrm>
                    <a:prstGeom prst="rect">
                      <a:avLst/>
                    </a:prstGeom>
                    <a:ln>
                      <a:solidFill>
                        <a:schemeClr val="tx1"/>
                      </a:solidFill>
                    </a:ln>
                  </pic:spPr>
                </pic:pic>
              </a:graphicData>
            </a:graphic>
          </wp:anchor>
        </w:drawing>
      </w:r>
      <w:r w:rsidR="006C2E64">
        <w:rPr>
          <w:rFonts w:ascii="Arial Narrow" w:hAnsi="Arial Narrow" w:cs="Arial"/>
          <w:szCs w:val="22"/>
        </w:rPr>
        <w:t xml:space="preserve">16.3    </w:t>
      </w:r>
      <w:r w:rsidR="00C238BB" w:rsidRPr="006C2E64">
        <w:rPr>
          <w:rFonts w:ascii="Arial Narrow" w:hAnsi="Arial Narrow" w:cs="Arial"/>
          <w:szCs w:val="22"/>
        </w:rPr>
        <w:t>Boats that do not finish within the time limit may be scored in the order, corrected on handicap if appropriate, that they passed through the last gate or mark at which the race committee are able to establish a finishing order.  The race committee may display flags S-over-N at a mark to indicate that this Sailing Instruction is in force for boats rounding that mark. T</w:t>
      </w:r>
      <w:r w:rsidR="00C238BB" w:rsidRPr="006C2E64">
        <w:rPr>
          <w:rFonts w:ascii="Arial Narrow" w:hAnsi="Arial Narrow"/>
          <w:color w:val="000000"/>
          <w:szCs w:val="22"/>
        </w:rPr>
        <w:t xml:space="preserve">hat mark and the committee boat shall become a gate. This may change the required side of the mark. </w:t>
      </w:r>
      <w:r w:rsidR="00C238BB" w:rsidRPr="006C2E64">
        <w:rPr>
          <w:rFonts w:ascii="Arial Narrow" w:hAnsi="Arial Narrow" w:cs="Arial"/>
          <w:color w:val="000000"/>
          <w:szCs w:val="22"/>
        </w:rPr>
        <w:t>Such a gate becomes the finishing line for those boats. However, no boat shall be scored better than any boat that completed the full course.</w:t>
      </w:r>
    </w:p>
    <w:p w14:paraId="4B18E16D" w14:textId="4FFAD42D" w:rsidR="005513EE" w:rsidRPr="006C2E64" w:rsidRDefault="00927285" w:rsidP="006C2E64">
      <w:pPr>
        <w:pStyle w:val="ListParagraph"/>
        <w:numPr>
          <w:ilvl w:val="1"/>
          <w:numId w:val="35"/>
        </w:numPr>
        <w:spacing w:after="60" w:line="276" w:lineRule="auto"/>
        <w:rPr>
          <w:rFonts w:ascii="Arial Narrow" w:hAnsi="Arial Narrow"/>
        </w:rPr>
      </w:pPr>
      <w:r w:rsidRPr="006C2E64">
        <w:rPr>
          <w:rFonts w:ascii="Arial Narrow" w:hAnsi="Arial Narrow"/>
        </w:rPr>
        <w:t xml:space="preserve">   </w:t>
      </w:r>
      <w:r w:rsidR="002F2804" w:rsidRPr="006C2E64">
        <w:rPr>
          <w:rFonts w:ascii="Arial Narrow" w:hAnsi="Arial Narrow"/>
        </w:rPr>
        <w:t xml:space="preserve">This </w:t>
      </w:r>
      <w:r w:rsidR="005513EE" w:rsidRPr="006C2E64">
        <w:rPr>
          <w:rFonts w:ascii="Arial Narrow" w:hAnsi="Arial Narrow"/>
        </w:rPr>
        <w:t>S</w:t>
      </w:r>
      <w:r w:rsidR="00CF08A5" w:rsidRPr="006C2E64">
        <w:rPr>
          <w:rFonts w:ascii="Arial Narrow" w:hAnsi="Arial Narrow"/>
        </w:rPr>
        <w:t xml:space="preserve">ailing </w:t>
      </w:r>
      <w:r w:rsidR="005513EE" w:rsidRPr="006C2E64">
        <w:rPr>
          <w:rFonts w:ascii="Arial Narrow" w:hAnsi="Arial Narrow"/>
        </w:rPr>
        <w:t>I</w:t>
      </w:r>
      <w:r w:rsidR="00CF08A5" w:rsidRPr="006C2E64">
        <w:rPr>
          <w:rFonts w:ascii="Arial Narrow" w:hAnsi="Arial Narrow"/>
        </w:rPr>
        <w:t>nstruction 15 changes RRS</w:t>
      </w:r>
      <w:r w:rsidR="005513EE" w:rsidRPr="006C2E64">
        <w:rPr>
          <w:rFonts w:ascii="Arial Narrow" w:hAnsi="Arial Narrow"/>
        </w:rPr>
        <w:t xml:space="preserve"> 35, </w:t>
      </w:r>
      <w:r w:rsidR="00CF08A5" w:rsidRPr="006C2E64">
        <w:rPr>
          <w:rFonts w:ascii="Arial Narrow" w:hAnsi="Arial Narrow"/>
        </w:rPr>
        <w:t xml:space="preserve">RRS </w:t>
      </w:r>
      <w:r w:rsidR="005513EE" w:rsidRPr="006C2E64">
        <w:rPr>
          <w:rFonts w:ascii="Arial Narrow" w:hAnsi="Arial Narrow"/>
        </w:rPr>
        <w:t xml:space="preserve">A4 and </w:t>
      </w:r>
      <w:r w:rsidR="00CF08A5" w:rsidRPr="006C2E64">
        <w:rPr>
          <w:rFonts w:ascii="Arial Narrow" w:hAnsi="Arial Narrow"/>
        </w:rPr>
        <w:t xml:space="preserve">RRS </w:t>
      </w:r>
      <w:r w:rsidR="005513EE" w:rsidRPr="006C2E64">
        <w:rPr>
          <w:rFonts w:ascii="Arial Narrow" w:hAnsi="Arial Narrow"/>
        </w:rPr>
        <w:t>A5.</w:t>
      </w:r>
    </w:p>
    <w:p w14:paraId="148CE4CC" w14:textId="0EA40625" w:rsidR="005513EE" w:rsidRPr="006C2E64" w:rsidRDefault="006C2E64" w:rsidP="006C2E64">
      <w:pPr>
        <w:pStyle w:val="ListParagraph"/>
        <w:numPr>
          <w:ilvl w:val="0"/>
          <w:numId w:val="35"/>
        </w:numPr>
        <w:spacing w:after="60" w:line="276" w:lineRule="auto"/>
        <w:rPr>
          <w:rFonts w:ascii="Arial Narrow" w:hAnsi="Arial Narrow"/>
          <w:b/>
        </w:rPr>
      </w:pPr>
      <w:r w:rsidRPr="006C2E64">
        <w:rPr>
          <w:rFonts w:ascii="Arial Narrow" w:hAnsi="Arial Narrow"/>
          <w:b/>
        </w:rPr>
        <w:t xml:space="preserve">    Hearing </w:t>
      </w:r>
      <w:r w:rsidR="005513EE" w:rsidRPr="006C2E64">
        <w:rPr>
          <w:rFonts w:ascii="Arial Narrow" w:hAnsi="Arial Narrow"/>
          <w:b/>
        </w:rPr>
        <w:t xml:space="preserve">Requests </w:t>
      </w:r>
    </w:p>
    <w:p w14:paraId="7C32238C" w14:textId="225378CA" w:rsidR="005513EE" w:rsidRPr="00D308CA" w:rsidRDefault="006C2E64" w:rsidP="006C2E64">
      <w:pPr>
        <w:spacing w:after="60" w:line="276" w:lineRule="auto"/>
        <w:ind w:left="567" w:hanging="567"/>
        <w:rPr>
          <w:rFonts w:ascii="Arial Narrow" w:hAnsi="Arial Narrow"/>
        </w:rPr>
      </w:pPr>
      <w:r>
        <w:rPr>
          <w:rFonts w:ascii="Arial Narrow" w:hAnsi="Arial Narrow"/>
        </w:rPr>
        <w:t xml:space="preserve">17.1    </w:t>
      </w:r>
      <w:r w:rsidR="00961B01" w:rsidRPr="00A76E63">
        <w:rPr>
          <w:rFonts w:ascii="Arial Narrow" w:hAnsi="Arial Narrow"/>
          <w:color w:val="000000" w:themeColor="text1"/>
        </w:rPr>
        <w:t xml:space="preserve">Hearing Request </w:t>
      </w:r>
      <w:r w:rsidR="002F2804" w:rsidRPr="00A76E63">
        <w:rPr>
          <w:rFonts w:ascii="Arial Narrow" w:hAnsi="Arial Narrow"/>
          <w:color w:val="000000" w:themeColor="text1"/>
        </w:rPr>
        <w:t xml:space="preserve">forms </w:t>
      </w:r>
      <w:r w:rsidR="002F2804">
        <w:rPr>
          <w:rFonts w:ascii="Arial Narrow" w:hAnsi="Arial Narrow"/>
        </w:rPr>
        <w:t xml:space="preserve">are available </w:t>
      </w:r>
      <w:r w:rsidR="00C826B0">
        <w:rPr>
          <w:rFonts w:ascii="Arial Narrow" w:hAnsi="Arial Narrow"/>
        </w:rPr>
        <w:t xml:space="preserve">by request from the </w:t>
      </w:r>
      <w:r w:rsidR="002F2804">
        <w:rPr>
          <w:rFonts w:ascii="Arial Narrow" w:hAnsi="Arial Narrow"/>
        </w:rPr>
        <w:t xml:space="preserve">Race </w:t>
      </w:r>
      <w:r w:rsidR="002F2804" w:rsidRPr="00CE2EC6">
        <w:rPr>
          <w:rFonts w:ascii="Arial Narrow" w:hAnsi="Arial Narrow"/>
        </w:rPr>
        <w:t>O</w:t>
      </w:r>
      <w:r w:rsidR="005513EE" w:rsidRPr="00CE2EC6">
        <w:rPr>
          <w:rFonts w:ascii="Arial Narrow" w:hAnsi="Arial Narrow"/>
        </w:rPr>
        <w:t>ffice</w:t>
      </w:r>
      <w:r w:rsidR="00C826B0">
        <w:rPr>
          <w:rFonts w:ascii="Arial Narrow" w:hAnsi="Arial Narrow"/>
        </w:rPr>
        <w:t>r, Malcolm McKeag 07903 733 888.</w:t>
      </w:r>
      <w:r w:rsidR="000E7670">
        <w:rPr>
          <w:rFonts w:ascii="Arial Narrow" w:hAnsi="Arial Narrow"/>
        </w:rPr>
        <w:t xml:space="preserve"> </w:t>
      </w:r>
      <w:r w:rsidR="005513EE" w:rsidRPr="00D308CA">
        <w:rPr>
          <w:rFonts w:ascii="Arial Narrow" w:hAnsi="Arial Narrow"/>
        </w:rPr>
        <w:t xml:space="preserve"> Protests and requests for redress or reopening shall be delivered t</w:t>
      </w:r>
      <w:r w:rsidR="00A76E63">
        <w:rPr>
          <w:rFonts w:ascii="Arial Narrow" w:hAnsi="Arial Narrow"/>
        </w:rPr>
        <w:t>o Mike Harrison at Dan Bran pontoon</w:t>
      </w:r>
      <w:r w:rsidR="005806AD" w:rsidRPr="005806AD">
        <w:rPr>
          <w:rFonts w:ascii="Arial Narrow" w:hAnsi="Arial Narrow"/>
          <w:color w:val="FF0000"/>
        </w:rPr>
        <w:t xml:space="preserve"> </w:t>
      </w:r>
      <w:r w:rsidR="005513EE" w:rsidRPr="00D308CA">
        <w:rPr>
          <w:rFonts w:ascii="Arial Narrow" w:hAnsi="Arial Narrow"/>
        </w:rPr>
        <w:t>within the appropriate time limit.</w:t>
      </w:r>
    </w:p>
    <w:p w14:paraId="2A8AAFF7" w14:textId="43FEC917" w:rsidR="00232EBA" w:rsidRPr="002F0202" w:rsidRDefault="00232EBA" w:rsidP="00A76E63">
      <w:pPr>
        <w:pStyle w:val="ListParagraph"/>
        <w:numPr>
          <w:ilvl w:val="1"/>
          <w:numId w:val="37"/>
        </w:numPr>
        <w:spacing w:after="60" w:line="276" w:lineRule="auto"/>
        <w:ind w:left="567" w:hanging="567"/>
        <w:rPr>
          <w:rFonts w:ascii="Arial Narrow" w:hAnsi="Arial Narrow"/>
        </w:rPr>
      </w:pPr>
      <w:r w:rsidRPr="002F0202">
        <w:rPr>
          <w:rFonts w:ascii="Arial Narrow" w:hAnsi="Arial Narrow"/>
        </w:rPr>
        <w:t>T</w:t>
      </w:r>
      <w:r w:rsidR="00EF3E36" w:rsidRPr="002F0202">
        <w:rPr>
          <w:rFonts w:ascii="Arial Narrow" w:hAnsi="Arial Narrow"/>
        </w:rPr>
        <w:t xml:space="preserve">he protest time limit is </w:t>
      </w:r>
      <w:r w:rsidRPr="002F0202">
        <w:rPr>
          <w:rFonts w:ascii="Arial Narrow" w:hAnsi="Arial Narrow"/>
        </w:rPr>
        <w:t>60</w:t>
      </w:r>
      <w:r w:rsidR="005513EE" w:rsidRPr="002F0202">
        <w:rPr>
          <w:rFonts w:ascii="Arial Narrow" w:hAnsi="Arial Narrow"/>
        </w:rPr>
        <w:t xml:space="preserve"> minutes after the last boat has finished the last race of the day.</w:t>
      </w:r>
      <w:r w:rsidR="00A005AA" w:rsidRPr="002F0202">
        <w:rPr>
          <w:rFonts w:ascii="Arial Narrow" w:hAnsi="Arial Narrow"/>
        </w:rPr>
        <w:t xml:space="preserve"> </w:t>
      </w:r>
    </w:p>
    <w:p w14:paraId="258D652F" w14:textId="35DE9AE2" w:rsidR="005513EE" w:rsidRPr="002F0202" w:rsidRDefault="005513EE" w:rsidP="002F0202">
      <w:pPr>
        <w:pStyle w:val="ListParagraph"/>
        <w:numPr>
          <w:ilvl w:val="1"/>
          <w:numId w:val="37"/>
        </w:numPr>
        <w:spacing w:after="60" w:line="276" w:lineRule="auto"/>
        <w:ind w:left="567" w:hanging="567"/>
        <w:rPr>
          <w:rFonts w:ascii="Arial Narrow" w:hAnsi="Arial Narrow"/>
        </w:rPr>
      </w:pPr>
      <w:r w:rsidRPr="002F0202">
        <w:rPr>
          <w:rFonts w:ascii="Arial Narrow" w:hAnsi="Arial Narrow"/>
        </w:rPr>
        <w:t xml:space="preserve">Notices will be posted </w:t>
      </w:r>
      <w:r w:rsidR="00A76E63">
        <w:rPr>
          <w:rFonts w:ascii="Arial Narrow" w:hAnsi="Arial Narrow"/>
        </w:rPr>
        <w:t>on the ONB</w:t>
      </w:r>
      <w:r w:rsidR="005806AD">
        <w:rPr>
          <w:rFonts w:ascii="Arial Narrow" w:hAnsi="Arial Narrow"/>
          <w:color w:val="FF0000"/>
        </w:rPr>
        <w:t xml:space="preserve"> </w:t>
      </w:r>
      <w:r w:rsidRPr="002F0202">
        <w:rPr>
          <w:rFonts w:ascii="Arial Narrow" w:hAnsi="Arial Narrow"/>
        </w:rPr>
        <w:t>as soon as possible after the final protest time limit of the day to inform competitors of hearings in which they are parties or named as witnesses.</w:t>
      </w:r>
    </w:p>
    <w:p w14:paraId="3C6F765E" w14:textId="01C222C4" w:rsidR="005513EE" w:rsidRPr="00232EBA" w:rsidRDefault="005513EE" w:rsidP="002F0202">
      <w:pPr>
        <w:numPr>
          <w:ilvl w:val="1"/>
          <w:numId w:val="37"/>
        </w:numPr>
        <w:spacing w:after="60" w:line="276" w:lineRule="auto"/>
        <w:ind w:left="567" w:hanging="567"/>
        <w:rPr>
          <w:rFonts w:ascii="Arial Narrow" w:hAnsi="Arial Narrow"/>
        </w:rPr>
      </w:pPr>
      <w:r w:rsidRPr="00232EBA">
        <w:rPr>
          <w:rFonts w:ascii="Arial Narrow" w:hAnsi="Arial Narrow"/>
        </w:rPr>
        <w:t xml:space="preserve">Notices of protests by the </w:t>
      </w:r>
      <w:r w:rsidR="0068276F" w:rsidRPr="00232EBA">
        <w:rPr>
          <w:rFonts w:ascii="Arial Narrow" w:hAnsi="Arial Narrow"/>
        </w:rPr>
        <w:t>Race Committee</w:t>
      </w:r>
      <w:r w:rsidRPr="00232EBA">
        <w:rPr>
          <w:rFonts w:ascii="Arial Narrow" w:hAnsi="Arial Narrow"/>
        </w:rPr>
        <w:t xml:space="preserve"> or </w:t>
      </w:r>
      <w:r w:rsidR="0068276F" w:rsidRPr="00232EBA">
        <w:rPr>
          <w:rFonts w:ascii="Arial Narrow" w:hAnsi="Arial Narrow"/>
        </w:rPr>
        <w:t>Protest Committee</w:t>
      </w:r>
      <w:r w:rsidRPr="00232EBA">
        <w:rPr>
          <w:rFonts w:ascii="Arial Narrow" w:hAnsi="Arial Narrow"/>
        </w:rPr>
        <w:t xml:space="preserve"> will be p</w:t>
      </w:r>
      <w:r w:rsidR="00CF08A5" w:rsidRPr="00232EBA">
        <w:rPr>
          <w:rFonts w:ascii="Arial Narrow" w:hAnsi="Arial Narrow"/>
        </w:rPr>
        <w:t>osted</w:t>
      </w:r>
      <w:r w:rsidR="00A76E63">
        <w:rPr>
          <w:rFonts w:ascii="Arial Narrow" w:hAnsi="Arial Narrow"/>
        </w:rPr>
        <w:t xml:space="preserve"> on the ONB</w:t>
      </w:r>
      <w:r w:rsidR="005806AD">
        <w:rPr>
          <w:rFonts w:ascii="Arial Narrow" w:hAnsi="Arial Narrow"/>
          <w:color w:val="FF0000"/>
        </w:rPr>
        <w:t xml:space="preserve"> </w:t>
      </w:r>
      <w:r w:rsidR="00CF08A5" w:rsidRPr="00232EBA">
        <w:rPr>
          <w:rFonts w:ascii="Arial Narrow" w:hAnsi="Arial Narrow"/>
        </w:rPr>
        <w:t>to inform boats under RRS</w:t>
      </w:r>
      <w:r w:rsidRPr="00232EBA">
        <w:rPr>
          <w:rFonts w:ascii="Arial Narrow" w:hAnsi="Arial Narrow"/>
        </w:rPr>
        <w:t xml:space="preserve"> 61.1(b).</w:t>
      </w:r>
    </w:p>
    <w:p w14:paraId="1B1CDA21" w14:textId="77777777" w:rsidR="00232EBA" w:rsidRPr="00232EBA" w:rsidRDefault="005513EE" w:rsidP="002F0202">
      <w:pPr>
        <w:numPr>
          <w:ilvl w:val="1"/>
          <w:numId w:val="37"/>
        </w:numPr>
        <w:spacing w:after="60" w:line="276" w:lineRule="auto"/>
        <w:ind w:left="567" w:hanging="567"/>
        <w:rPr>
          <w:rFonts w:ascii="Arial Narrow" w:hAnsi="Arial Narrow"/>
        </w:rPr>
      </w:pPr>
      <w:r w:rsidRPr="00232EBA">
        <w:rPr>
          <w:rFonts w:ascii="Arial Narrow" w:hAnsi="Arial Narrow"/>
        </w:rPr>
        <w:t xml:space="preserve">Penalties for breaches of </w:t>
      </w:r>
      <w:r w:rsidR="005352E7" w:rsidRPr="00232EBA">
        <w:rPr>
          <w:rFonts w:ascii="Arial Narrow" w:hAnsi="Arial Narrow"/>
        </w:rPr>
        <w:t xml:space="preserve">rules, except RRS Part 1 and 2 </w:t>
      </w:r>
      <w:r w:rsidRPr="00232EBA">
        <w:rPr>
          <w:rFonts w:ascii="Arial Narrow" w:hAnsi="Arial Narrow"/>
        </w:rPr>
        <w:t xml:space="preserve">are at the discretion of the </w:t>
      </w:r>
      <w:r w:rsidR="0068276F" w:rsidRPr="00232EBA">
        <w:rPr>
          <w:rFonts w:ascii="Arial Narrow" w:hAnsi="Arial Narrow"/>
        </w:rPr>
        <w:t>Protest Committee</w:t>
      </w:r>
      <w:r w:rsidRPr="00232EBA">
        <w:rPr>
          <w:rFonts w:ascii="Arial Narrow" w:hAnsi="Arial Narrow"/>
        </w:rPr>
        <w:t>.</w:t>
      </w:r>
      <w:r w:rsidR="00CD6DE1" w:rsidRPr="00232EBA">
        <w:rPr>
          <w:rFonts w:ascii="Arial Narrow" w:hAnsi="Arial Narrow"/>
        </w:rPr>
        <w:t xml:space="preserve"> </w:t>
      </w:r>
    </w:p>
    <w:p w14:paraId="3CE8DFA2" w14:textId="6EDBA9CB" w:rsidR="005513EE" w:rsidRPr="00232EBA" w:rsidRDefault="005513EE" w:rsidP="002F0202">
      <w:pPr>
        <w:numPr>
          <w:ilvl w:val="1"/>
          <w:numId w:val="37"/>
        </w:numPr>
        <w:spacing w:after="60" w:line="276" w:lineRule="auto"/>
        <w:ind w:left="567" w:hanging="567"/>
        <w:rPr>
          <w:rFonts w:ascii="Arial Narrow" w:hAnsi="Arial Narrow"/>
        </w:rPr>
      </w:pPr>
      <w:r w:rsidRPr="00232EBA">
        <w:rPr>
          <w:rFonts w:ascii="Arial Narrow" w:hAnsi="Arial Narrow"/>
        </w:rPr>
        <w:lastRenderedPageBreak/>
        <w:t>Rules Dispute Advisory and Mediation Hearings are available.</w:t>
      </w:r>
    </w:p>
    <w:p w14:paraId="4CD813CE" w14:textId="77777777" w:rsidR="007F347C" w:rsidRDefault="005513EE" w:rsidP="002F0202">
      <w:pPr>
        <w:numPr>
          <w:ilvl w:val="1"/>
          <w:numId w:val="37"/>
        </w:numPr>
        <w:spacing w:after="60" w:line="276" w:lineRule="auto"/>
        <w:ind w:left="567" w:hanging="567"/>
        <w:rPr>
          <w:rFonts w:ascii="Arial Narrow" w:hAnsi="Arial Narrow"/>
        </w:rPr>
      </w:pPr>
      <w:r w:rsidRPr="00232EBA">
        <w:rPr>
          <w:rFonts w:ascii="Arial Narrow" w:hAnsi="Arial Narrow"/>
        </w:rPr>
        <w:t xml:space="preserve">On the last scheduled day of racing a request for redress based on a </w:t>
      </w:r>
      <w:r w:rsidR="0068276F" w:rsidRPr="00232EBA">
        <w:rPr>
          <w:rFonts w:ascii="Arial Narrow" w:hAnsi="Arial Narrow"/>
        </w:rPr>
        <w:t>Protest Committee</w:t>
      </w:r>
      <w:r w:rsidRPr="00232EBA">
        <w:rPr>
          <w:rFonts w:ascii="Arial Narrow" w:hAnsi="Arial Narrow"/>
        </w:rPr>
        <w:t xml:space="preserve"> decision shall be delivered no later than 30 minutes after the decisi</w:t>
      </w:r>
      <w:r w:rsidR="00CF08A5" w:rsidRPr="00232EBA">
        <w:rPr>
          <w:rFonts w:ascii="Arial Narrow" w:hAnsi="Arial Narrow"/>
        </w:rPr>
        <w:t xml:space="preserve">on was posted. </w:t>
      </w:r>
      <w:r w:rsidR="000E7670" w:rsidRPr="00232EBA">
        <w:rPr>
          <w:rFonts w:ascii="Arial Narrow" w:hAnsi="Arial Narrow"/>
        </w:rPr>
        <w:t xml:space="preserve"> </w:t>
      </w:r>
      <w:r w:rsidR="00CF08A5" w:rsidRPr="00232EBA">
        <w:rPr>
          <w:rFonts w:ascii="Arial Narrow" w:hAnsi="Arial Narrow"/>
        </w:rPr>
        <w:t>This changes RRS</w:t>
      </w:r>
      <w:r w:rsidRPr="00232EBA">
        <w:rPr>
          <w:rFonts w:ascii="Arial Narrow" w:hAnsi="Arial Narrow"/>
        </w:rPr>
        <w:t xml:space="preserve"> 62.2.</w:t>
      </w:r>
      <w:r w:rsidR="007F347C" w:rsidRPr="00232EBA">
        <w:rPr>
          <w:rFonts w:ascii="Arial Narrow" w:hAnsi="Arial Narrow"/>
        </w:rPr>
        <w:t xml:space="preserve"> </w:t>
      </w:r>
    </w:p>
    <w:p w14:paraId="187CAA64" w14:textId="117AA6A1" w:rsidR="005513EE" w:rsidRPr="00927285" w:rsidRDefault="005513EE" w:rsidP="002F0202">
      <w:pPr>
        <w:numPr>
          <w:ilvl w:val="1"/>
          <w:numId w:val="37"/>
        </w:numPr>
        <w:spacing w:after="60" w:line="276" w:lineRule="auto"/>
        <w:ind w:left="567" w:hanging="567"/>
        <w:rPr>
          <w:rFonts w:ascii="Arial Narrow" w:hAnsi="Arial Narrow"/>
        </w:rPr>
      </w:pPr>
      <w:r w:rsidRPr="00927285">
        <w:rPr>
          <w:rFonts w:ascii="Arial Narrow" w:hAnsi="Arial Narrow"/>
        </w:rPr>
        <w:t xml:space="preserve">Competitors </w:t>
      </w:r>
      <w:r w:rsidR="00232EBA" w:rsidRPr="00927285">
        <w:rPr>
          <w:rFonts w:ascii="Arial Narrow" w:hAnsi="Arial Narrow"/>
        </w:rPr>
        <w:t>shall</w:t>
      </w:r>
      <w:r w:rsidRPr="00927285">
        <w:rPr>
          <w:rFonts w:ascii="Arial Narrow" w:hAnsi="Arial Narrow"/>
        </w:rPr>
        <w:t xml:space="preserve"> advise the finishing boat by VHF if intending to lodge a protest or </w:t>
      </w:r>
      <w:r w:rsidR="008D66D5" w:rsidRPr="00927285">
        <w:rPr>
          <w:rFonts w:ascii="Arial Narrow" w:hAnsi="Arial Narrow"/>
        </w:rPr>
        <w:t>request</w:t>
      </w:r>
      <w:r w:rsidRPr="00927285">
        <w:rPr>
          <w:rFonts w:ascii="Arial Narrow" w:hAnsi="Arial Narrow"/>
        </w:rPr>
        <w:t xml:space="preserve"> redress.</w:t>
      </w:r>
    </w:p>
    <w:p w14:paraId="01A18F08" w14:textId="77777777" w:rsidR="005513EE" w:rsidRPr="00F617F9" w:rsidRDefault="005513EE" w:rsidP="002F0202">
      <w:pPr>
        <w:numPr>
          <w:ilvl w:val="0"/>
          <w:numId w:val="37"/>
        </w:numPr>
        <w:spacing w:after="60" w:line="276" w:lineRule="auto"/>
        <w:ind w:left="567" w:hanging="567"/>
        <w:rPr>
          <w:rFonts w:ascii="Arial Narrow" w:hAnsi="Arial Narrow"/>
          <w:b/>
        </w:rPr>
      </w:pPr>
      <w:r w:rsidRPr="00F617F9">
        <w:rPr>
          <w:rFonts w:ascii="Arial Narrow" w:hAnsi="Arial Narrow"/>
          <w:b/>
        </w:rPr>
        <w:t>Scoring</w:t>
      </w:r>
    </w:p>
    <w:p w14:paraId="2DF8CB12" w14:textId="23C50E1F" w:rsidR="005513EE" w:rsidRPr="002F0202" w:rsidRDefault="002F0202" w:rsidP="002F0202">
      <w:pPr>
        <w:spacing w:after="60" w:line="276" w:lineRule="auto"/>
        <w:rPr>
          <w:rFonts w:ascii="Arial Narrow" w:hAnsi="Arial Narrow"/>
        </w:rPr>
      </w:pPr>
      <w:r>
        <w:rPr>
          <w:rFonts w:ascii="Arial Narrow" w:hAnsi="Arial Narrow"/>
        </w:rPr>
        <w:t>18.1</w:t>
      </w:r>
      <w:r w:rsidR="006C2E64" w:rsidRPr="002F0202">
        <w:rPr>
          <w:rFonts w:ascii="Arial Narrow" w:hAnsi="Arial Narrow"/>
        </w:rPr>
        <w:t xml:space="preserve">    </w:t>
      </w:r>
      <w:r w:rsidR="005513EE" w:rsidRPr="002F0202">
        <w:rPr>
          <w:rFonts w:ascii="Arial Narrow" w:hAnsi="Arial Narrow"/>
        </w:rPr>
        <w:t>The number of races required to complete a series and the number of discards are specified in the Notice of Race.</w:t>
      </w:r>
    </w:p>
    <w:p w14:paraId="3C934EFA" w14:textId="29572AF5" w:rsidR="00230504" w:rsidRPr="00F617F9" w:rsidRDefault="008C6230" w:rsidP="002F0202">
      <w:pPr>
        <w:numPr>
          <w:ilvl w:val="1"/>
          <w:numId w:val="37"/>
        </w:numPr>
        <w:spacing w:after="60" w:line="276" w:lineRule="auto"/>
        <w:ind w:left="567" w:hanging="567"/>
        <w:rPr>
          <w:rFonts w:ascii="Arial Narrow" w:hAnsi="Arial Narrow"/>
        </w:rPr>
      </w:pPr>
      <w:r w:rsidRPr="00F617F9">
        <w:rPr>
          <w:rFonts w:ascii="Arial Narrow" w:hAnsi="Arial Narrow"/>
        </w:rPr>
        <w:t>RRS A</w:t>
      </w:r>
      <w:r w:rsidR="00C826B0">
        <w:rPr>
          <w:rFonts w:ascii="Arial Narrow" w:hAnsi="Arial Narrow"/>
        </w:rPr>
        <w:t>5.3 (‘long series’)</w:t>
      </w:r>
      <w:r w:rsidRPr="00F617F9">
        <w:rPr>
          <w:rFonts w:ascii="Arial Narrow" w:hAnsi="Arial Narrow"/>
        </w:rPr>
        <w:t xml:space="preserve"> shall apply.</w:t>
      </w:r>
    </w:p>
    <w:p w14:paraId="7A499F33" w14:textId="11FEB369" w:rsidR="005513EE" w:rsidRPr="006C2E64" w:rsidRDefault="006C2E64" w:rsidP="002F0202">
      <w:pPr>
        <w:pStyle w:val="ListParagraph"/>
        <w:numPr>
          <w:ilvl w:val="0"/>
          <w:numId w:val="37"/>
        </w:numPr>
        <w:spacing w:after="60" w:line="276" w:lineRule="auto"/>
        <w:rPr>
          <w:rFonts w:ascii="Arial Narrow" w:hAnsi="Arial Narrow"/>
          <w:b/>
        </w:rPr>
      </w:pPr>
      <w:r w:rsidRPr="006C2E64">
        <w:rPr>
          <w:rFonts w:ascii="Arial Narrow" w:hAnsi="Arial Narrow"/>
          <w:b/>
        </w:rPr>
        <w:t xml:space="preserve">     Safety Regulations</w:t>
      </w:r>
    </w:p>
    <w:p w14:paraId="756D6FE5" w14:textId="20F60D2A" w:rsidR="00D40D04" w:rsidRPr="00F617F9" w:rsidRDefault="006C2E64" w:rsidP="006C2E64">
      <w:pPr>
        <w:spacing w:after="60" w:line="276" w:lineRule="auto"/>
        <w:rPr>
          <w:rFonts w:ascii="Arial Narrow" w:hAnsi="Arial Narrow"/>
        </w:rPr>
      </w:pPr>
      <w:r>
        <w:rPr>
          <w:rFonts w:ascii="Arial Narrow" w:hAnsi="Arial Narrow"/>
        </w:rPr>
        <w:t xml:space="preserve">19.1    </w:t>
      </w:r>
      <w:r w:rsidR="005513EE" w:rsidRPr="00F617F9">
        <w:rPr>
          <w:rFonts w:ascii="Arial Narrow" w:hAnsi="Arial Narrow"/>
        </w:rPr>
        <w:t xml:space="preserve">A boat that </w:t>
      </w:r>
      <w:r>
        <w:rPr>
          <w:rFonts w:ascii="Arial Narrow" w:hAnsi="Arial Narrow"/>
        </w:rPr>
        <w:t xml:space="preserve">retires from a race </w:t>
      </w:r>
      <w:r w:rsidR="005513EE" w:rsidRPr="00F617F9">
        <w:rPr>
          <w:rFonts w:ascii="Arial Narrow" w:hAnsi="Arial Narrow"/>
        </w:rPr>
        <w:t xml:space="preserve">shall notify the </w:t>
      </w:r>
      <w:r w:rsidR="0068276F" w:rsidRPr="00F617F9">
        <w:rPr>
          <w:rFonts w:ascii="Arial Narrow" w:hAnsi="Arial Narrow"/>
        </w:rPr>
        <w:t>Race Committee</w:t>
      </w:r>
      <w:r>
        <w:rPr>
          <w:rFonts w:ascii="Arial Narrow" w:hAnsi="Arial Narrow"/>
        </w:rPr>
        <w:t xml:space="preserve"> at the first reasonable opportunity</w:t>
      </w:r>
      <w:r w:rsidR="005513EE" w:rsidRPr="00F617F9">
        <w:rPr>
          <w:rFonts w:ascii="Arial Narrow" w:hAnsi="Arial Narrow"/>
        </w:rPr>
        <w:t>.</w:t>
      </w:r>
      <w:r w:rsidR="005E273B" w:rsidRPr="00F617F9">
        <w:rPr>
          <w:rFonts w:ascii="Arial Narrow" w:hAnsi="Arial Narrow"/>
        </w:rPr>
        <w:t xml:space="preserve"> </w:t>
      </w:r>
    </w:p>
    <w:p w14:paraId="4DD023DB" w14:textId="77777777" w:rsidR="005513EE" w:rsidRPr="00F617F9" w:rsidRDefault="00180277" w:rsidP="002F0202">
      <w:pPr>
        <w:numPr>
          <w:ilvl w:val="0"/>
          <w:numId w:val="37"/>
        </w:numPr>
        <w:spacing w:after="60" w:line="276" w:lineRule="auto"/>
        <w:ind w:left="567" w:hanging="567"/>
        <w:rPr>
          <w:rFonts w:ascii="Arial Narrow" w:hAnsi="Arial Narrow"/>
          <w:b/>
        </w:rPr>
      </w:pPr>
      <w:r w:rsidRPr="00F617F9">
        <w:rPr>
          <w:rFonts w:ascii="Arial Narrow" w:hAnsi="Arial Narrow"/>
          <w:b/>
        </w:rPr>
        <w:t>Replacement of Crew or Equipment</w:t>
      </w:r>
    </w:p>
    <w:p w14:paraId="44FC603A" w14:textId="378F7013" w:rsidR="005513EE" w:rsidRPr="002F0202" w:rsidRDefault="002F0202" w:rsidP="002F0202">
      <w:pPr>
        <w:spacing w:after="60" w:line="276" w:lineRule="auto"/>
        <w:ind w:left="567" w:hanging="567"/>
        <w:rPr>
          <w:rFonts w:ascii="Arial Narrow" w:hAnsi="Arial Narrow"/>
        </w:rPr>
      </w:pPr>
      <w:r>
        <w:rPr>
          <w:rFonts w:ascii="Arial Narrow" w:hAnsi="Arial Narrow"/>
        </w:rPr>
        <w:t xml:space="preserve">20.1    </w:t>
      </w:r>
      <w:r w:rsidR="005513EE" w:rsidRPr="002F0202">
        <w:rPr>
          <w:rFonts w:ascii="Arial Narrow" w:hAnsi="Arial Narrow"/>
        </w:rPr>
        <w:t xml:space="preserve">No authorisation is required for the substitution of crew or equipment, except as required by </w:t>
      </w:r>
      <w:r w:rsidR="000D25B0" w:rsidRPr="002F0202">
        <w:rPr>
          <w:rFonts w:ascii="Arial Narrow" w:hAnsi="Arial Narrow"/>
        </w:rPr>
        <w:t>Class</w:t>
      </w:r>
      <w:r w:rsidR="008C6987" w:rsidRPr="002F0202">
        <w:rPr>
          <w:rFonts w:ascii="Arial Narrow" w:hAnsi="Arial Narrow"/>
        </w:rPr>
        <w:t xml:space="preserve">, </w:t>
      </w:r>
      <w:r w:rsidR="005513EE" w:rsidRPr="002F0202">
        <w:rPr>
          <w:rFonts w:ascii="Arial Narrow" w:hAnsi="Arial Narrow"/>
        </w:rPr>
        <w:t>handicap or rating rules.</w:t>
      </w:r>
    </w:p>
    <w:p w14:paraId="21046F7B" w14:textId="2DC91738" w:rsidR="005513EE" w:rsidRPr="002F0202" w:rsidRDefault="002F0202" w:rsidP="002F0202">
      <w:pPr>
        <w:pStyle w:val="ListParagraph"/>
        <w:numPr>
          <w:ilvl w:val="0"/>
          <w:numId w:val="37"/>
        </w:numPr>
        <w:spacing w:after="60" w:line="276" w:lineRule="auto"/>
        <w:rPr>
          <w:rFonts w:ascii="Arial Narrow" w:hAnsi="Arial Narrow"/>
          <w:b/>
        </w:rPr>
      </w:pPr>
      <w:r>
        <w:rPr>
          <w:rFonts w:ascii="Arial Narrow" w:hAnsi="Arial Narrow"/>
          <w:b/>
        </w:rPr>
        <w:t xml:space="preserve">    </w:t>
      </w:r>
      <w:r w:rsidR="006C6B95" w:rsidRPr="002F0202">
        <w:rPr>
          <w:rFonts w:ascii="Arial Narrow" w:hAnsi="Arial Narrow"/>
          <w:b/>
        </w:rPr>
        <w:t>Equipment and measurement checks</w:t>
      </w:r>
    </w:p>
    <w:p w14:paraId="30ADF7F5" w14:textId="37995E52" w:rsidR="006C6B95" w:rsidRPr="002F0202" w:rsidRDefault="002F0202" w:rsidP="002F0202">
      <w:pPr>
        <w:spacing w:after="60" w:line="276" w:lineRule="auto"/>
        <w:ind w:left="567" w:hanging="567"/>
        <w:rPr>
          <w:rFonts w:ascii="Arial Narrow" w:hAnsi="Arial Narrow"/>
        </w:rPr>
      </w:pPr>
      <w:r>
        <w:rPr>
          <w:rFonts w:ascii="Arial Narrow" w:hAnsi="Arial Narrow"/>
        </w:rPr>
        <w:t>21.1</w:t>
      </w:r>
      <w:r w:rsidR="006C6B95" w:rsidRPr="002F0202">
        <w:rPr>
          <w:rFonts w:ascii="Arial Narrow" w:hAnsi="Arial Narrow"/>
        </w:rPr>
        <w:t xml:space="preserve">    A boat or equipment may be inspected at any time for compliance with the class rules, notice of race and sailing instructions.</w:t>
      </w:r>
    </w:p>
    <w:p w14:paraId="4895D242" w14:textId="1D6FDF78" w:rsidR="006C6B95" w:rsidRDefault="002F0202" w:rsidP="002F0202">
      <w:pPr>
        <w:numPr>
          <w:ilvl w:val="0"/>
          <w:numId w:val="37"/>
        </w:numPr>
        <w:spacing w:after="60" w:line="276" w:lineRule="auto"/>
        <w:ind w:left="567" w:hanging="567"/>
        <w:rPr>
          <w:rFonts w:ascii="Arial Narrow" w:hAnsi="Arial Narrow"/>
          <w:b/>
        </w:rPr>
      </w:pPr>
      <w:r>
        <w:rPr>
          <w:rFonts w:ascii="Arial Narrow" w:hAnsi="Arial Narrow"/>
          <w:b/>
        </w:rPr>
        <w:t>Supplied boats - n</w:t>
      </w:r>
      <w:r w:rsidR="006C6B95">
        <w:rPr>
          <w:rFonts w:ascii="Arial Narrow" w:hAnsi="Arial Narrow"/>
          <w:b/>
        </w:rPr>
        <w:t>ot used</w:t>
      </w:r>
    </w:p>
    <w:p w14:paraId="1CD8BE26" w14:textId="7AFC3CF6" w:rsidR="005513EE" w:rsidRPr="00F617F9" w:rsidRDefault="00180277" w:rsidP="002F0202">
      <w:pPr>
        <w:numPr>
          <w:ilvl w:val="0"/>
          <w:numId w:val="37"/>
        </w:numPr>
        <w:spacing w:after="60" w:line="276" w:lineRule="auto"/>
        <w:ind w:left="567" w:hanging="567"/>
        <w:rPr>
          <w:rFonts w:ascii="Arial Narrow" w:hAnsi="Arial Narrow"/>
          <w:b/>
        </w:rPr>
      </w:pPr>
      <w:r w:rsidRPr="00F617F9">
        <w:rPr>
          <w:rFonts w:ascii="Arial Narrow" w:hAnsi="Arial Narrow"/>
          <w:b/>
        </w:rPr>
        <w:t xml:space="preserve">Official </w:t>
      </w:r>
      <w:r w:rsidR="006C6B95">
        <w:rPr>
          <w:rFonts w:ascii="Arial Narrow" w:hAnsi="Arial Narrow"/>
          <w:b/>
        </w:rPr>
        <w:t>vessels</w:t>
      </w:r>
    </w:p>
    <w:p w14:paraId="6854DD7B" w14:textId="4EC6C6D5" w:rsidR="006C6B95" w:rsidRDefault="002F0202" w:rsidP="009B1AF6">
      <w:pPr>
        <w:spacing w:after="60" w:line="276" w:lineRule="auto"/>
        <w:ind w:left="567" w:hanging="567"/>
        <w:rPr>
          <w:rFonts w:ascii="Arial Narrow" w:hAnsi="Arial Narrow"/>
        </w:rPr>
      </w:pPr>
      <w:r>
        <w:rPr>
          <w:rFonts w:ascii="Arial Narrow" w:hAnsi="Arial Narrow"/>
        </w:rPr>
        <w:t xml:space="preserve">23.1    </w:t>
      </w:r>
      <w:r w:rsidR="006C6B95">
        <w:rPr>
          <w:rFonts w:ascii="Arial Narrow" w:hAnsi="Arial Narrow"/>
        </w:rPr>
        <w:t xml:space="preserve">The committee vessel will </w:t>
      </w:r>
      <w:r w:rsidR="009B1AF6">
        <w:rPr>
          <w:rFonts w:ascii="Arial Narrow" w:hAnsi="Arial Narrow"/>
        </w:rPr>
        <w:t xml:space="preserve">probably </w:t>
      </w:r>
      <w:r w:rsidR="006C6B95">
        <w:rPr>
          <w:rFonts w:ascii="Arial Narrow" w:hAnsi="Arial Narrow"/>
        </w:rPr>
        <w:t xml:space="preserve">be ‘Chinook’ </w:t>
      </w:r>
      <w:r w:rsidR="009B1AF6">
        <w:rPr>
          <w:rFonts w:ascii="Arial Narrow" w:hAnsi="Arial Narrow"/>
        </w:rPr>
        <w:t xml:space="preserve"> - see Attachment A.</w:t>
      </w:r>
    </w:p>
    <w:p w14:paraId="42037685" w14:textId="6B718955" w:rsidR="005513EE" w:rsidRPr="00F617F9" w:rsidRDefault="006C6B95" w:rsidP="002F0202">
      <w:pPr>
        <w:numPr>
          <w:ilvl w:val="1"/>
          <w:numId w:val="37"/>
        </w:numPr>
        <w:spacing w:after="60" w:line="276" w:lineRule="auto"/>
        <w:ind w:left="567" w:hanging="567"/>
        <w:rPr>
          <w:rFonts w:ascii="Arial Narrow" w:hAnsi="Arial Narrow"/>
        </w:rPr>
      </w:pPr>
      <w:r>
        <w:rPr>
          <w:rFonts w:ascii="Arial Narrow" w:hAnsi="Arial Narrow"/>
        </w:rPr>
        <w:t xml:space="preserve">The mark laying rib </w:t>
      </w:r>
      <w:r w:rsidR="005513EE" w:rsidRPr="00F617F9">
        <w:rPr>
          <w:rFonts w:ascii="Arial Narrow" w:hAnsi="Arial Narrow"/>
        </w:rPr>
        <w:t xml:space="preserve">will be marked </w:t>
      </w:r>
      <w:r w:rsidR="00F617F9" w:rsidRPr="00F617F9">
        <w:rPr>
          <w:rFonts w:ascii="Arial Narrow" w:hAnsi="Arial Narrow"/>
        </w:rPr>
        <w:t xml:space="preserve">with a white flag bearing the Royal Lymington </w:t>
      </w:r>
      <w:proofErr w:type="spellStart"/>
      <w:r w:rsidR="00F617F9" w:rsidRPr="00F617F9">
        <w:rPr>
          <w:rFonts w:ascii="Arial Narrow" w:hAnsi="Arial Narrow"/>
        </w:rPr>
        <w:t>lentune</w:t>
      </w:r>
      <w:proofErr w:type="spellEnd"/>
      <w:r w:rsidR="00F617F9" w:rsidRPr="00F617F9">
        <w:rPr>
          <w:rFonts w:ascii="Arial Narrow" w:hAnsi="Arial Narrow"/>
        </w:rPr>
        <w:t xml:space="preserve"> ship logo in blue</w:t>
      </w:r>
      <w:r w:rsidR="008C6987">
        <w:rPr>
          <w:rFonts w:ascii="Arial Narrow" w:hAnsi="Arial Narrow"/>
        </w:rPr>
        <w:t xml:space="preserve"> </w:t>
      </w:r>
    </w:p>
    <w:p w14:paraId="19E6A76F" w14:textId="23C1C920" w:rsidR="005513EE" w:rsidRDefault="006C6B95" w:rsidP="002F0202">
      <w:pPr>
        <w:numPr>
          <w:ilvl w:val="0"/>
          <w:numId w:val="37"/>
        </w:numPr>
        <w:spacing w:after="60" w:line="276" w:lineRule="auto"/>
        <w:ind w:left="567" w:hanging="567"/>
        <w:rPr>
          <w:rFonts w:ascii="Arial Narrow" w:hAnsi="Arial Narrow"/>
          <w:b/>
        </w:rPr>
      </w:pPr>
      <w:r>
        <w:rPr>
          <w:rFonts w:ascii="Arial Narrow" w:hAnsi="Arial Narrow"/>
          <w:b/>
        </w:rPr>
        <w:t>[DP] Support teams</w:t>
      </w:r>
    </w:p>
    <w:p w14:paraId="6AC909D4" w14:textId="1D029F31" w:rsidR="006C6B95" w:rsidRPr="002F0202" w:rsidRDefault="006C6B95" w:rsidP="002F0202">
      <w:pPr>
        <w:pStyle w:val="ListParagraph"/>
        <w:numPr>
          <w:ilvl w:val="1"/>
          <w:numId w:val="39"/>
        </w:numPr>
        <w:spacing w:before="120" w:after="120" w:line="276" w:lineRule="auto"/>
        <w:ind w:left="567" w:hanging="567"/>
        <w:rPr>
          <w:rFonts w:ascii="Arial Narrow" w:hAnsi="Arial Narrow"/>
        </w:rPr>
      </w:pPr>
      <w:r w:rsidRPr="002F0202">
        <w:rPr>
          <w:rFonts w:ascii="Arial Narrow" w:hAnsi="Arial Narrow"/>
        </w:rPr>
        <w:t xml:space="preserve">Support persons shall stay outside areas where boats are racing for the time of the preparatory signal for the first start until all boats have finished or retired or the race committee signals a postponement, general recall or abandonment.  </w:t>
      </w:r>
    </w:p>
    <w:p w14:paraId="35FDE613" w14:textId="2C7FA29D" w:rsidR="006C6B95" w:rsidRDefault="006C6B95" w:rsidP="002F0202">
      <w:pPr>
        <w:numPr>
          <w:ilvl w:val="0"/>
          <w:numId w:val="39"/>
        </w:numPr>
        <w:spacing w:before="120" w:after="120" w:line="276" w:lineRule="auto"/>
        <w:rPr>
          <w:rFonts w:ascii="Arial Narrow" w:hAnsi="Arial Narrow"/>
          <w:b/>
          <w:bCs/>
        </w:rPr>
      </w:pPr>
      <w:r>
        <w:rPr>
          <w:rFonts w:ascii="Arial Narrow" w:hAnsi="Arial Narrow"/>
          <w:b/>
          <w:bCs/>
        </w:rPr>
        <w:t xml:space="preserve">    </w:t>
      </w:r>
      <w:r w:rsidR="002F0202">
        <w:rPr>
          <w:rFonts w:ascii="Arial Narrow" w:hAnsi="Arial Narrow"/>
          <w:b/>
          <w:bCs/>
        </w:rPr>
        <w:t>Trash disposal - n</w:t>
      </w:r>
      <w:r>
        <w:rPr>
          <w:rFonts w:ascii="Arial Narrow" w:hAnsi="Arial Narrow"/>
          <w:b/>
          <w:bCs/>
        </w:rPr>
        <w:t>ot used</w:t>
      </w:r>
    </w:p>
    <w:p w14:paraId="5CB6DAC9" w14:textId="4AE3393E" w:rsidR="006C6B95" w:rsidRDefault="006C6B95" w:rsidP="002F0202">
      <w:pPr>
        <w:numPr>
          <w:ilvl w:val="0"/>
          <w:numId w:val="39"/>
        </w:numPr>
        <w:spacing w:before="120" w:after="120" w:line="276" w:lineRule="auto"/>
        <w:rPr>
          <w:rFonts w:ascii="Arial Narrow" w:hAnsi="Arial Narrow"/>
          <w:b/>
          <w:bCs/>
        </w:rPr>
      </w:pPr>
      <w:r>
        <w:rPr>
          <w:rFonts w:ascii="Arial Narrow" w:hAnsi="Arial Narrow"/>
          <w:b/>
          <w:bCs/>
        </w:rPr>
        <w:t xml:space="preserve">    </w:t>
      </w:r>
      <w:r w:rsidR="002F0202">
        <w:rPr>
          <w:rFonts w:ascii="Arial Narrow" w:hAnsi="Arial Narrow"/>
          <w:b/>
          <w:bCs/>
        </w:rPr>
        <w:t>Berthing - n</w:t>
      </w:r>
      <w:r>
        <w:rPr>
          <w:rFonts w:ascii="Arial Narrow" w:hAnsi="Arial Narrow"/>
          <w:b/>
          <w:bCs/>
        </w:rPr>
        <w:t>ot used</w:t>
      </w:r>
    </w:p>
    <w:p w14:paraId="3EAEB0EF" w14:textId="7B97E7C0" w:rsidR="006C6B95" w:rsidRDefault="006C6B95" w:rsidP="002F0202">
      <w:pPr>
        <w:numPr>
          <w:ilvl w:val="0"/>
          <w:numId w:val="39"/>
        </w:numPr>
        <w:spacing w:before="120" w:after="120" w:line="276" w:lineRule="auto"/>
        <w:rPr>
          <w:rFonts w:ascii="Arial Narrow" w:hAnsi="Arial Narrow"/>
          <w:b/>
          <w:bCs/>
        </w:rPr>
      </w:pPr>
      <w:r>
        <w:rPr>
          <w:rFonts w:ascii="Arial Narrow" w:hAnsi="Arial Narrow"/>
          <w:b/>
          <w:bCs/>
        </w:rPr>
        <w:t xml:space="preserve">    </w:t>
      </w:r>
      <w:r w:rsidR="002F0202">
        <w:rPr>
          <w:rFonts w:ascii="Arial Narrow" w:hAnsi="Arial Narrow"/>
          <w:b/>
          <w:bCs/>
        </w:rPr>
        <w:t xml:space="preserve">Haul-out restrictions </w:t>
      </w:r>
      <w:r>
        <w:rPr>
          <w:rFonts w:ascii="Arial Narrow" w:hAnsi="Arial Narrow"/>
          <w:b/>
          <w:bCs/>
        </w:rPr>
        <w:t>– see NoR</w:t>
      </w:r>
    </w:p>
    <w:p w14:paraId="62C44A18" w14:textId="6C7258C1" w:rsidR="006C6B95" w:rsidRDefault="006C6B95" w:rsidP="002F0202">
      <w:pPr>
        <w:numPr>
          <w:ilvl w:val="0"/>
          <w:numId w:val="39"/>
        </w:numPr>
        <w:spacing w:before="120" w:after="120" w:line="276" w:lineRule="auto"/>
        <w:rPr>
          <w:rFonts w:ascii="Arial Narrow" w:hAnsi="Arial Narrow"/>
          <w:b/>
          <w:bCs/>
        </w:rPr>
      </w:pPr>
      <w:r>
        <w:rPr>
          <w:rFonts w:ascii="Arial Narrow" w:hAnsi="Arial Narrow"/>
          <w:b/>
          <w:bCs/>
        </w:rPr>
        <w:t xml:space="preserve">    </w:t>
      </w:r>
      <w:r w:rsidR="002F0202">
        <w:rPr>
          <w:rFonts w:ascii="Arial Narrow" w:hAnsi="Arial Narrow"/>
          <w:b/>
          <w:bCs/>
        </w:rPr>
        <w:t>Diving equipment and plastic pools -</w:t>
      </w:r>
      <w:r>
        <w:rPr>
          <w:rFonts w:ascii="Arial Narrow" w:hAnsi="Arial Narrow"/>
          <w:b/>
          <w:bCs/>
        </w:rPr>
        <w:t xml:space="preserve"> see NoR</w:t>
      </w:r>
    </w:p>
    <w:p w14:paraId="20CC7EF7" w14:textId="3327A2FA" w:rsidR="006C6B95" w:rsidRDefault="002F0202" w:rsidP="002F0202">
      <w:pPr>
        <w:numPr>
          <w:ilvl w:val="0"/>
          <w:numId w:val="39"/>
        </w:numPr>
        <w:spacing w:before="120" w:after="120" w:line="276" w:lineRule="auto"/>
        <w:rPr>
          <w:rFonts w:ascii="Arial Narrow" w:hAnsi="Arial Narrow"/>
          <w:b/>
          <w:bCs/>
        </w:rPr>
      </w:pPr>
      <w:r>
        <w:rPr>
          <w:rFonts w:ascii="Arial Narrow" w:hAnsi="Arial Narrow"/>
          <w:b/>
          <w:bCs/>
        </w:rPr>
        <w:t xml:space="preserve">    Prizes – see NoR</w:t>
      </w:r>
    </w:p>
    <w:p w14:paraId="26A2D316" w14:textId="49B801BE" w:rsidR="002F0202" w:rsidRDefault="002F0202" w:rsidP="002F0202">
      <w:pPr>
        <w:numPr>
          <w:ilvl w:val="0"/>
          <w:numId w:val="39"/>
        </w:numPr>
        <w:spacing w:before="120" w:after="120" w:line="276" w:lineRule="auto"/>
        <w:rPr>
          <w:rFonts w:ascii="Arial Narrow" w:hAnsi="Arial Narrow"/>
          <w:b/>
          <w:bCs/>
        </w:rPr>
      </w:pPr>
      <w:r>
        <w:rPr>
          <w:rFonts w:ascii="Arial Narrow" w:hAnsi="Arial Narrow"/>
          <w:b/>
          <w:bCs/>
        </w:rPr>
        <w:t xml:space="preserve">    Risk statement – see NoR</w:t>
      </w:r>
    </w:p>
    <w:p w14:paraId="75BFA3C1" w14:textId="74A06E65" w:rsidR="002F0202" w:rsidRDefault="002F0202" w:rsidP="002F0202">
      <w:pPr>
        <w:numPr>
          <w:ilvl w:val="0"/>
          <w:numId w:val="39"/>
        </w:numPr>
        <w:spacing w:before="120" w:after="120" w:line="276" w:lineRule="auto"/>
        <w:rPr>
          <w:rFonts w:ascii="Arial Narrow" w:hAnsi="Arial Narrow"/>
          <w:b/>
          <w:bCs/>
        </w:rPr>
      </w:pPr>
      <w:r>
        <w:rPr>
          <w:rFonts w:ascii="Arial Narrow" w:hAnsi="Arial Narrow"/>
          <w:b/>
          <w:bCs/>
        </w:rPr>
        <w:t xml:space="preserve">    Insurance</w:t>
      </w:r>
    </w:p>
    <w:p w14:paraId="2D7479B6" w14:textId="6FBA8AAE" w:rsidR="006C6B95" w:rsidRDefault="002F0202" w:rsidP="002F0202">
      <w:pPr>
        <w:numPr>
          <w:ilvl w:val="1"/>
          <w:numId w:val="39"/>
        </w:numPr>
        <w:spacing w:before="120" w:after="120" w:line="276" w:lineRule="auto"/>
        <w:ind w:left="567" w:hanging="567"/>
        <w:rPr>
          <w:rFonts w:ascii="Arial Narrow" w:hAnsi="Arial Narrow"/>
        </w:rPr>
      </w:pPr>
      <w:r>
        <w:rPr>
          <w:rFonts w:ascii="Arial Narrow" w:hAnsi="Arial Narrow"/>
        </w:rPr>
        <w:t>Each participating boat shall be insured with a valid third-party liability insurance with a minimum cover of £2m per incident.</w:t>
      </w:r>
      <w:r w:rsidR="006C6B95">
        <w:rPr>
          <w:rFonts w:ascii="Arial Narrow" w:hAnsi="Arial Narrow"/>
        </w:rPr>
        <w:t xml:space="preserve">  </w:t>
      </w:r>
    </w:p>
    <w:p w14:paraId="62671A5D" w14:textId="286B4405" w:rsidR="002F0202" w:rsidRDefault="002F0202" w:rsidP="002F0202">
      <w:pPr>
        <w:spacing w:before="120" w:after="120" w:line="276" w:lineRule="auto"/>
        <w:rPr>
          <w:rFonts w:ascii="Arial Narrow" w:hAnsi="Arial Narrow"/>
        </w:rPr>
      </w:pPr>
    </w:p>
    <w:p w14:paraId="1E23EA74" w14:textId="633AD153" w:rsidR="006C2E64" w:rsidRPr="00F617F9" w:rsidRDefault="002F0202" w:rsidP="00EA7CEF">
      <w:pPr>
        <w:spacing w:before="120" w:after="120" w:line="276" w:lineRule="auto"/>
        <w:jc w:val="center"/>
        <w:rPr>
          <w:rFonts w:ascii="Arial Narrow" w:hAnsi="Arial Narrow"/>
        </w:rPr>
      </w:pPr>
      <w:r>
        <w:rPr>
          <w:rFonts w:ascii="Arial Narrow" w:hAnsi="Arial Narrow"/>
        </w:rPr>
        <w:t>_/) _/) _/) _/) _/) _/) _/)</w:t>
      </w:r>
    </w:p>
    <w:sectPr w:rsidR="006C2E64" w:rsidRPr="00F617F9" w:rsidSect="005513EE">
      <w:headerReference w:type="default" r:id="rId15"/>
      <w:footerReference w:type="even" r:id="rId16"/>
      <w:footerReference w:type="default" r:id="rId17"/>
      <w:pgSz w:w="11906" w:h="16838" w:code="9"/>
      <w:pgMar w:top="1276" w:right="849" w:bottom="1135" w:left="993" w:header="709"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36C54" w14:textId="77777777" w:rsidR="00D35BF7" w:rsidRDefault="00D35BF7">
      <w:r>
        <w:separator/>
      </w:r>
    </w:p>
  </w:endnote>
  <w:endnote w:type="continuationSeparator" w:id="0">
    <w:p w14:paraId="7B8D8919" w14:textId="77777777" w:rsidR="00D35BF7" w:rsidRDefault="00D3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Univers (W1)">
    <w:altName w:val="Arial"/>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1E113" w14:textId="77777777" w:rsidR="005B294D" w:rsidRDefault="00A65B5E">
    <w:pPr>
      <w:pStyle w:val="Footer"/>
      <w:framePr w:wrap="around" w:vAnchor="text" w:hAnchor="margin" w:xAlign="center" w:y="1"/>
      <w:rPr>
        <w:rStyle w:val="PageNumber"/>
      </w:rPr>
    </w:pPr>
    <w:r>
      <w:rPr>
        <w:rStyle w:val="PageNumber"/>
      </w:rPr>
      <w:fldChar w:fldCharType="begin"/>
    </w:r>
    <w:r w:rsidR="005B294D">
      <w:rPr>
        <w:rStyle w:val="PageNumber"/>
      </w:rPr>
      <w:instrText xml:space="preserve">PAGE  </w:instrText>
    </w:r>
    <w:r>
      <w:rPr>
        <w:rStyle w:val="PageNumber"/>
      </w:rPr>
      <w:fldChar w:fldCharType="end"/>
    </w:r>
  </w:p>
  <w:p w14:paraId="06C47A63" w14:textId="77777777" w:rsidR="005B294D" w:rsidRDefault="005B2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04B86" w14:textId="1610B831" w:rsidR="005B294D" w:rsidRPr="00395AB2" w:rsidRDefault="002F0202">
    <w:pPr>
      <w:pStyle w:val="Footer"/>
      <w:jc w:val="right"/>
      <w:rPr>
        <w:i/>
        <w:color w:val="365F91" w:themeColor="accent1" w:themeShade="BF"/>
        <w:sz w:val="18"/>
        <w:szCs w:val="18"/>
      </w:rPr>
    </w:pPr>
    <w:r>
      <w:rPr>
        <w:i/>
        <w:color w:val="365F91" w:themeColor="accent1" w:themeShade="BF"/>
        <w:sz w:val="18"/>
        <w:szCs w:val="18"/>
      </w:rPr>
      <w:t>V</w:t>
    </w:r>
    <w:r w:rsidR="00A76E63">
      <w:rPr>
        <w:i/>
        <w:color w:val="365F91" w:themeColor="accent1" w:themeShade="BF"/>
        <w:sz w:val="18"/>
        <w:szCs w:val="18"/>
      </w:rPr>
      <w:t>2</w:t>
    </w:r>
    <w:r>
      <w:rPr>
        <w:i/>
        <w:color w:val="365F91" w:themeColor="accent1" w:themeShade="BF"/>
        <w:sz w:val="18"/>
        <w:szCs w:val="18"/>
      </w:rPr>
      <w:t xml:space="preserve"> l</w:t>
    </w:r>
    <w:r w:rsidR="00395AB2">
      <w:rPr>
        <w:i/>
        <w:color w:val="365F91" w:themeColor="accent1" w:themeShade="BF"/>
        <w:sz w:val="18"/>
        <w:szCs w:val="18"/>
      </w:rPr>
      <w:t xml:space="preserve">ast updated </w:t>
    </w:r>
    <w:r>
      <w:rPr>
        <w:i/>
        <w:color w:val="365F91" w:themeColor="accent1" w:themeShade="BF"/>
        <w:sz w:val="18"/>
        <w:szCs w:val="18"/>
      </w:rPr>
      <w:t>4 July 2021</w:t>
    </w:r>
    <w:r w:rsidR="00395AB2">
      <w:rPr>
        <w:i/>
        <w:color w:val="365F91" w:themeColor="accent1" w:themeShade="BF"/>
        <w:sz w:val="18"/>
        <w:szCs w:val="18"/>
      </w:rPr>
      <w:t xml:space="preserve"> by </w:t>
    </w:r>
    <w:r>
      <w:rPr>
        <w:i/>
        <w:color w:val="365F91" w:themeColor="accent1" w:themeShade="BF"/>
        <w:sz w:val="18"/>
        <w:szCs w:val="18"/>
      </w:rPr>
      <w:t>PS</w:t>
    </w:r>
  </w:p>
  <w:p w14:paraId="453E571B" w14:textId="77777777" w:rsidR="005B294D" w:rsidRDefault="005B2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6EFBD" w14:textId="77777777" w:rsidR="00D35BF7" w:rsidRDefault="00D35BF7">
      <w:r>
        <w:separator/>
      </w:r>
    </w:p>
  </w:footnote>
  <w:footnote w:type="continuationSeparator" w:id="0">
    <w:p w14:paraId="6C52ECCC" w14:textId="77777777" w:rsidR="00D35BF7" w:rsidRDefault="00D35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7EF73" w14:textId="77777777" w:rsidR="005B294D" w:rsidRPr="00395AB2" w:rsidRDefault="00395AB2">
    <w:pPr>
      <w:pStyle w:val="Header"/>
      <w:rPr>
        <w:i/>
        <w:color w:val="365F91" w:themeColor="accent1" w:themeShade="BF"/>
        <w:sz w:val="18"/>
        <w:szCs w:val="18"/>
        <w:highlight w:val="yellow"/>
      </w:rPr>
    </w:pPr>
    <w:r w:rsidRPr="00395AB2">
      <w:rPr>
        <w:i/>
        <w:color w:val="365F91" w:themeColor="accent1" w:themeShade="BF"/>
        <w:sz w:val="18"/>
        <w:szCs w:val="18"/>
      </w:rPr>
      <w:t xml:space="preserve">Contessa 26 Nationals - </w:t>
    </w:r>
    <w:r w:rsidR="005B294D" w:rsidRPr="00395AB2">
      <w:rPr>
        <w:i/>
        <w:color w:val="365F91" w:themeColor="accent1" w:themeShade="BF"/>
        <w:sz w:val="18"/>
        <w:szCs w:val="18"/>
      </w:rPr>
      <w:t xml:space="preserve">Sailing Instructions </w:t>
    </w:r>
    <w:r>
      <w:rPr>
        <w:i/>
        <w:color w:val="365F91" w:themeColor="accent1" w:themeShade="BF"/>
        <w:sz w:val="18"/>
        <w:szCs w:val="18"/>
      </w:rPr>
      <w:tab/>
    </w:r>
    <w:r>
      <w:rPr>
        <w:i/>
        <w:color w:val="365F91" w:themeColor="accent1" w:themeShade="BF"/>
        <w:sz w:val="18"/>
        <w:szCs w:val="18"/>
      </w:rPr>
      <w:tab/>
      <w:t xml:space="preserve">page </w:t>
    </w:r>
    <w:r w:rsidR="00A65B5E">
      <w:rPr>
        <w:i/>
        <w:color w:val="365F91" w:themeColor="accent1" w:themeShade="BF"/>
        <w:sz w:val="18"/>
        <w:szCs w:val="18"/>
      </w:rPr>
      <w:fldChar w:fldCharType="begin"/>
    </w:r>
    <w:r>
      <w:rPr>
        <w:i/>
        <w:color w:val="365F91" w:themeColor="accent1" w:themeShade="BF"/>
        <w:sz w:val="18"/>
        <w:szCs w:val="18"/>
      </w:rPr>
      <w:instrText xml:space="preserve"> PAGE   \* MERGEFORMAT </w:instrText>
    </w:r>
    <w:r w:rsidR="00A65B5E">
      <w:rPr>
        <w:i/>
        <w:color w:val="365F91" w:themeColor="accent1" w:themeShade="BF"/>
        <w:sz w:val="18"/>
        <w:szCs w:val="18"/>
      </w:rPr>
      <w:fldChar w:fldCharType="separate"/>
    </w:r>
    <w:r w:rsidR="00100235">
      <w:rPr>
        <w:i/>
        <w:noProof/>
        <w:color w:val="365F91" w:themeColor="accent1" w:themeShade="BF"/>
        <w:sz w:val="18"/>
        <w:szCs w:val="18"/>
      </w:rPr>
      <w:t>4</w:t>
    </w:r>
    <w:r w:rsidR="00A65B5E">
      <w:rPr>
        <w:i/>
        <w:color w:val="365F91" w:themeColor="accent1" w:themeShade="BF"/>
        <w:sz w:val="18"/>
        <w:szCs w:val="18"/>
      </w:rPr>
      <w:fldChar w:fldCharType="end"/>
    </w:r>
    <w:r>
      <w:rPr>
        <w:i/>
        <w:color w:val="365F91" w:themeColor="accent1" w:themeShade="BF"/>
        <w:sz w:val="18"/>
        <w:szCs w:val="18"/>
      </w:rPr>
      <w:t xml:space="preserve">of </w:t>
    </w:r>
    <w:r w:rsidR="00D35BF7">
      <w:fldChar w:fldCharType="begin"/>
    </w:r>
    <w:r w:rsidR="00D35BF7">
      <w:instrText xml:space="preserve"> NUMPAGES   \* MERGEFORMAT </w:instrText>
    </w:r>
    <w:r w:rsidR="00D35BF7">
      <w:fldChar w:fldCharType="separate"/>
    </w:r>
    <w:r w:rsidR="00100235" w:rsidRPr="00100235">
      <w:rPr>
        <w:i/>
        <w:noProof/>
        <w:color w:val="365F91" w:themeColor="accent1" w:themeShade="BF"/>
        <w:sz w:val="18"/>
        <w:szCs w:val="18"/>
      </w:rPr>
      <w:t>5</w:t>
    </w:r>
    <w:r w:rsidR="00D35BF7">
      <w:rPr>
        <w:i/>
        <w:noProof/>
        <w:color w:val="365F91" w:themeColor="accent1" w:themeShade="B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50E5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D3CA1"/>
    <w:multiLevelType w:val="multilevel"/>
    <w:tmpl w:val="72603E16"/>
    <w:lvl w:ilvl="0">
      <w:start w:val="20"/>
      <w:numFmt w:val="decimal"/>
      <w:lvlText w:val="%1"/>
      <w:lvlJc w:val="left"/>
      <w:pPr>
        <w:ind w:left="927"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287" w:hanging="72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1647" w:hanging="108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007" w:hanging="1440"/>
      </w:pPr>
      <w:rPr>
        <w:rFonts w:hint="default"/>
      </w:rPr>
    </w:lvl>
  </w:abstractNum>
  <w:abstractNum w:abstractNumId="2" w15:restartNumberingAfterBreak="0">
    <w:nsid w:val="02162FCF"/>
    <w:multiLevelType w:val="multilevel"/>
    <w:tmpl w:val="6E6A4142"/>
    <w:lvl w:ilvl="0">
      <w:start w:val="1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17565F"/>
    <w:multiLevelType w:val="multilevel"/>
    <w:tmpl w:val="09403F4A"/>
    <w:lvl w:ilvl="0">
      <w:start w:val="1"/>
      <w:numFmt w:val="decimal"/>
      <w:lvlText w:val="B%1."/>
      <w:lvlJc w:val="left"/>
      <w:pPr>
        <w:ind w:left="567" w:hanging="567"/>
      </w:pPr>
      <w:rPr>
        <w:rFonts w:hint="default"/>
        <w:b/>
        <w:sz w:val="22"/>
      </w:rPr>
    </w:lvl>
    <w:lvl w:ilvl="1">
      <w:start w:val="1"/>
      <w:numFmt w:val="decimal"/>
      <w:lvlText w:val="B%1.%2."/>
      <w:lvlJc w:val="left"/>
      <w:pPr>
        <w:ind w:left="567" w:hanging="567"/>
      </w:pPr>
      <w:rPr>
        <w:rFonts w:hint="default"/>
        <w:b w:val="0"/>
        <w:sz w:val="22"/>
      </w:rPr>
    </w:lvl>
    <w:lvl w:ilvl="2">
      <w:start w:val="1"/>
      <w:numFmt w:val="decimal"/>
      <w:lvlText w:val="B%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A1454F"/>
    <w:multiLevelType w:val="multilevel"/>
    <w:tmpl w:val="688A180C"/>
    <w:lvl w:ilvl="0">
      <w:start w:val="2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09D446F1"/>
    <w:multiLevelType w:val="hybridMultilevel"/>
    <w:tmpl w:val="9648C256"/>
    <w:lvl w:ilvl="0" w:tplc="2B84DCFA">
      <w:start w:val="17"/>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F5323"/>
    <w:multiLevelType w:val="singleLevel"/>
    <w:tmpl w:val="5BFA144C"/>
    <w:lvl w:ilvl="0">
      <w:start w:val="11"/>
      <w:numFmt w:val="decimal"/>
      <w:lvlText w:val="%1"/>
      <w:lvlJc w:val="left"/>
      <w:pPr>
        <w:tabs>
          <w:tab w:val="num" w:pos="855"/>
        </w:tabs>
        <w:ind w:left="855" w:hanging="855"/>
      </w:pPr>
      <w:rPr>
        <w:rFonts w:hint="default"/>
      </w:rPr>
    </w:lvl>
  </w:abstractNum>
  <w:abstractNum w:abstractNumId="7" w15:restartNumberingAfterBreak="0">
    <w:nsid w:val="1D0335C6"/>
    <w:multiLevelType w:val="hybridMultilevel"/>
    <w:tmpl w:val="962ED396"/>
    <w:lvl w:ilvl="0" w:tplc="FC00219A">
      <w:start w:val="1"/>
      <w:numFmt w:val="lowerLetter"/>
      <w:lvlText w:val="(%1)"/>
      <w:lvlJc w:val="left"/>
      <w:pPr>
        <w:ind w:left="1307" w:hanging="74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F0D6BB3"/>
    <w:multiLevelType w:val="multilevel"/>
    <w:tmpl w:val="E4B0F23C"/>
    <w:lvl w:ilvl="0">
      <w:start w:val="3"/>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21C83834"/>
    <w:multiLevelType w:val="singleLevel"/>
    <w:tmpl w:val="BC741D86"/>
    <w:lvl w:ilvl="0">
      <w:start w:val="2"/>
      <w:numFmt w:val="decimal"/>
      <w:lvlText w:val="%1"/>
      <w:lvlJc w:val="left"/>
      <w:pPr>
        <w:tabs>
          <w:tab w:val="num" w:pos="855"/>
        </w:tabs>
        <w:ind w:left="855" w:hanging="855"/>
      </w:pPr>
      <w:rPr>
        <w:rFonts w:hint="default"/>
      </w:rPr>
    </w:lvl>
  </w:abstractNum>
  <w:abstractNum w:abstractNumId="10" w15:restartNumberingAfterBreak="0">
    <w:nsid w:val="266A6756"/>
    <w:multiLevelType w:val="hybridMultilevel"/>
    <w:tmpl w:val="D0803A1C"/>
    <w:lvl w:ilvl="0" w:tplc="45729D3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B11A20"/>
    <w:multiLevelType w:val="multilevel"/>
    <w:tmpl w:val="86E6BB6C"/>
    <w:lvl w:ilvl="0">
      <w:start w:val="1"/>
      <w:numFmt w:val="decimal"/>
      <w:lvlText w:val="%1."/>
      <w:lvlJc w:val="left"/>
      <w:pPr>
        <w:ind w:left="567" w:hanging="567"/>
      </w:pPr>
      <w:rPr>
        <w:rFonts w:hint="default"/>
        <w:b/>
        <w:sz w:val="22"/>
      </w:rPr>
    </w:lvl>
    <w:lvl w:ilvl="1">
      <w:start w:val="1"/>
      <w:numFmt w:val="decimal"/>
      <w:lvlText w:val="%1.%2."/>
      <w:lvlJc w:val="left"/>
      <w:pPr>
        <w:ind w:left="567" w:hanging="567"/>
      </w:pPr>
      <w:rPr>
        <w:rFonts w:hint="default"/>
        <w:b w:val="0"/>
        <w:sz w:val="22"/>
      </w:rPr>
    </w:lvl>
    <w:lvl w:ilvl="2">
      <w:start w:val="1"/>
      <w:numFmt w:val="decimal"/>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DC4FBB"/>
    <w:multiLevelType w:val="multilevel"/>
    <w:tmpl w:val="C6E2695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91540C3"/>
    <w:multiLevelType w:val="hybridMultilevel"/>
    <w:tmpl w:val="71320ED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294F7ABA"/>
    <w:multiLevelType w:val="hybridMultilevel"/>
    <w:tmpl w:val="F1BEBEEC"/>
    <w:lvl w:ilvl="0" w:tplc="958A43D6">
      <w:start w:val="1"/>
      <w:numFmt w:val="lowerLetter"/>
      <w:lvlText w:val="(%1)"/>
      <w:lvlJc w:val="left"/>
      <w:pPr>
        <w:tabs>
          <w:tab w:val="num" w:pos="780"/>
        </w:tabs>
        <w:ind w:left="78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6C1DDB"/>
    <w:multiLevelType w:val="multilevel"/>
    <w:tmpl w:val="D978695A"/>
    <w:lvl w:ilvl="0">
      <w:start w:val="1"/>
      <w:numFmt w:val="decimal"/>
      <w:lvlText w:val="X%1."/>
      <w:lvlJc w:val="left"/>
      <w:pPr>
        <w:ind w:left="567" w:hanging="567"/>
      </w:pPr>
      <w:rPr>
        <w:rFonts w:hint="default"/>
        <w:b/>
        <w:sz w:val="22"/>
      </w:rPr>
    </w:lvl>
    <w:lvl w:ilvl="1">
      <w:start w:val="1"/>
      <w:numFmt w:val="decimal"/>
      <w:lvlText w:val="X%1.%2."/>
      <w:lvlJc w:val="left"/>
      <w:pPr>
        <w:ind w:left="567" w:hanging="567"/>
      </w:pPr>
      <w:rPr>
        <w:rFonts w:hint="default"/>
        <w:b w:val="0"/>
        <w:sz w:val="22"/>
      </w:rPr>
    </w:lvl>
    <w:lvl w:ilvl="2">
      <w:start w:val="1"/>
      <w:numFmt w:val="decimal"/>
      <w:lvlText w:val="B%1.%2.%3."/>
      <w:lvlJc w:val="left"/>
      <w:pPr>
        <w:ind w:left="567" w:hanging="567"/>
      </w:pPr>
      <w:rPr>
        <w:rFonts w:hint="default"/>
      </w:rPr>
    </w:lvl>
    <w:lvl w:ilvl="3">
      <w:start w:val="1"/>
      <w:numFmt w:val="lowerLetter"/>
      <w:lvlText w:val="%4)"/>
      <w:lvlJc w:val="left"/>
      <w:pPr>
        <w:ind w:left="964" w:hanging="39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73645E"/>
    <w:multiLevelType w:val="hybridMultilevel"/>
    <w:tmpl w:val="74B4A9FC"/>
    <w:lvl w:ilvl="0" w:tplc="00010409">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2C7672D6"/>
    <w:multiLevelType w:val="multilevel"/>
    <w:tmpl w:val="09403F4A"/>
    <w:lvl w:ilvl="0">
      <w:start w:val="1"/>
      <w:numFmt w:val="decimal"/>
      <w:lvlText w:val="B%1."/>
      <w:lvlJc w:val="left"/>
      <w:pPr>
        <w:ind w:left="567" w:hanging="567"/>
      </w:pPr>
      <w:rPr>
        <w:rFonts w:hint="default"/>
        <w:b/>
        <w:sz w:val="22"/>
      </w:rPr>
    </w:lvl>
    <w:lvl w:ilvl="1">
      <w:start w:val="1"/>
      <w:numFmt w:val="decimal"/>
      <w:lvlText w:val="B%1.%2."/>
      <w:lvlJc w:val="left"/>
      <w:pPr>
        <w:ind w:left="567" w:hanging="567"/>
      </w:pPr>
      <w:rPr>
        <w:rFonts w:hint="default"/>
        <w:b w:val="0"/>
        <w:sz w:val="22"/>
      </w:rPr>
    </w:lvl>
    <w:lvl w:ilvl="2">
      <w:start w:val="1"/>
      <w:numFmt w:val="decimal"/>
      <w:lvlText w:val="B%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51E7B08"/>
    <w:multiLevelType w:val="multilevel"/>
    <w:tmpl w:val="24646E26"/>
    <w:lvl w:ilvl="0">
      <w:start w:val="15"/>
      <w:numFmt w:val="decimal"/>
      <w:lvlText w:val="%1"/>
      <w:lvlJc w:val="left"/>
      <w:pPr>
        <w:ind w:left="360" w:hanging="360"/>
      </w:pPr>
      <w:rPr>
        <w:rFonts w:cs="Arial"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9" w15:restartNumberingAfterBreak="0">
    <w:nsid w:val="391A4CF3"/>
    <w:multiLevelType w:val="multilevel"/>
    <w:tmpl w:val="9CE21CD2"/>
    <w:lvl w:ilvl="0">
      <w:start w:val="1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222A1E"/>
    <w:multiLevelType w:val="hybridMultilevel"/>
    <w:tmpl w:val="73FC1402"/>
    <w:lvl w:ilvl="0" w:tplc="C0E0003C">
      <w:start w:val="1"/>
      <w:numFmt w:val="lowerLetter"/>
      <w:lvlText w:val="%1)"/>
      <w:lvlJc w:val="left"/>
      <w:pPr>
        <w:ind w:left="1665" w:hanging="13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D5674"/>
    <w:multiLevelType w:val="hybridMultilevel"/>
    <w:tmpl w:val="D62AB9F4"/>
    <w:lvl w:ilvl="0" w:tplc="336C1152">
      <w:start w:val="1"/>
      <w:numFmt w:val="bullet"/>
      <w:lvlText w:val=""/>
      <w:lvlJc w:val="left"/>
      <w:pPr>
        <w:tabs>
          <w:tab w:val="num" w:pos="782"/>
        </w:tabs>
        <w:ind w:left="782" w:hanging="362"/>
      </w:pPr>
      <w:rPr>
        <w:rFonts w:ascii="Wingdings 3" w:hAnsi="Wingdings 3"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36E8B"/>
    <w:multiLevelType w:val="multilevel"/>
    <w:tmpl w:val="D62AB9F4"/>
    <w:lvl w:ilvl="0">
      <w:start w:val="1"/>
      <w:numFmt w:val="bullet"/>
      <w:lvlText w:val=""/>
      <w:lvlJc w:val="left"/>
      <w:pPr>
        <w:tabs>
          <w:tab w:val="num" w:pos="782"/>
        </w:tabs>
        <w:ind w:left="782" w:hanging="362"/>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254FD6"/>
    <w:multiLevelType w:val="multilevel"/>
    <w:tmpl w:val="04C8B914"/>
    <w:lvl w:ilvl="0">
      <w:start w:val="3"/>
      <w:numFmt w:val="decimal"/>
      <w:lvlText w:val="%1"/>
      <w:lvlJc w:val="left"/>
      <w:pPr>
        <w:tabs>
          <w:tab w:val="num" w:pos="855"/>
        </w:tabs>
        <w:ind w:left="855" w:hanging="855"/>
      </w:pPr>
      <w:rPr>
        <w:rFonts w:hint="default"/>
        <w:b/>
        <w:sz w:val="24"/>
      </w:rPr>
    </w:lvl>
    <w:lvl w:ilvl="1">
      <w:start w:val="2"/>
      <w:numFmt w:val="decimal"/>
      <w:lvlText w:val="%1.%2"/>
      <w:lvlJc w:val="left"/>
      <w:pPr>
        <w:tabs>
          <w:tab w:val="num" w:pos="855"/>
        </w:tabs>
        <w:ind w:left="855" w:hanging="855"/>
      </w:pPr>
      <w:rPr>
        <w:rFonts w:hint="default"/>
        <w:b/>
        <w:sz w:val="24"/>
      </w:rPr>
    </w:lvl>
    <w:lvl w:ilvl="2">
      <w:start w:val="1"/>
      <w:numFmt w:val="decimal"/>
      <w:lvlText w:val="%1.%2.%3"/>
      <w:lvlJc w:val="left"/>
      <w:pPr>
        <w:tabs>
          <w:tab w:val="num" w:pos="855"/>
        </w:tabs>
        <w:ind w:left="855" w:hanging="855"/>
      </w:pPr>
      <w:rPr>
        <w:rFonts w:hint="default"/>
        <w:b/>
        <w:sz w:val="24"/>
      </w:rPr>
    </w:lvl>
    <w:lvl w:ilvl="3">
      <w:start w:val="1"/>
      <w:numFmt w:val="decimal"/>
      <w:lvlText w:val="%1.%2.%3.%4"/>
      <w:lvlJc w:val="left"/>
      <w:pPr>
        <w:tabs>
          <w:tab w:val="num" w:pos="855"/>
        </w:tabs>
        <w:ind w:left="855" w:hanging="855"/>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24" w15:restartNumberingAfterBreak="0">
    <w:nsid w:val="58E522A9"/>
    <w:multiLevelType w:val="multilevel"/>
    <w:tmpl w:val="C6E2695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63255890"/>
    <w:multiLevelType w:val="multilevel"/>
    <w:tmpl w:val="1098E7D8"/>
    <w:lvl w:ilvl="0">
      <w:start w:val="1"/>
      <w:numFmt w:val="decimal"/>
      <w:lvlText w:val="%1."/>
      <w:lvlJc w:val="left"/>
      <w:pPr>
        <w:ind w:left="567" w:hanging="567"/>
      </w:pPr>
      <w:rPr>
        <w:rFonts w:hint="default"/>
        <w:b/>
        <w:sz w:val="22"/>
      </w:rPr>
    </w:lvl>
    <w:lvl w:ilvl="1">
      <w:start w:val="1"/>
      <w:numFmt w:val="decimal"/>
      <w:lvlText w:val="%1.%2."/>
      <w:lvlJc w:val="left"/>
      <w:pPr>
        <w:ind w:left="567" w:hanging="56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683C6E"/>
    <w:multiLevelType w:val="hybridMultilevel"/>
    <w:tmpl w:val="3490D896"/>
    <w:lvl w:ilvl="0" w:tplc="00010409">
      <w:start w:val="201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C2BA5"/>
    <w:multiLevelType w:val="multilevel"/>
    <w:tmpl w:val="0ECE5962"/>
    <w:lvl w:ilvl="0">
      <w:start w:val="1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8C77398"/>
    <w:multiLevelType w:val="singleLevel"/>
    <w:tmpl w:val="A574E252"/>
    <w:lvl w:ilvl="0">
      <w:start w:val="9"/>
      <w:numFmt w:val="decimal"/>
      <w:lvlText w:val="%1"/>
      <w:lvlJc w:val="left"/>
      <w:pPr>
        <w:tabs>
          <w:tab w:val="num" w:pos="855"/>
        </w:tabs>
        <w:ind w:left="855" w:hanging="855"/>
      </w:pPr>
      <w:rPr>
        <w:rFonts w:hint="default"/>
      </w:rPr>
    </w:lvl>
  </w:abstractNum>
  <w:abstractNum w:abstractNumId="29" w15:restartNumberingAfterBreak="0">
    <w:nsid w:val="693E3B13"/>
    <w:multiLevelType w:val="multilevel"/>
    <w:tmpl w:val="9852260C"/>
    <w:lvl w:ilvl="0">
      <w:start w:val="1"/>
      <w:numFmt w:val="decimal"/>
      <w:lvlText w:val="A%1."/>
      <w:lvlJc w:val="left"/>
      <w:pPr>
        <w:ind w:left="567" w:hanging="567"/>
      </w:pPr>
      <w:rPr>
        <w:rFonts w:hint="default"/>
        <w:b/>
        <w:sz w:val="22"/>
      </w:rPr>
    </w:lvl>
    <w:lvl w:ilvl="1">
      <w:start w:val="1"/>
      <w:numFmt w:val="decimal"/>
      <w:lvlText w:val="A%1.%2."/>
      <w:lvlJc w:val="left"/>
      <w:pPr>
        <w:ind w:left="567" w:hanging="567"/>
      </w:pPr>
      <w:rPr>
        <w:rFonts w:hint="default"/>
        <w:b w:val="0"/>
        <w:sz w:val="22"/>
      </w:rPr>
    </w:lvl>
    <w:lvl w:ilvl="2">
      <w:start w:val="1"/>
      <w:numFmt w:val="decimal"/>
      <w:lvlText w:val="A%1.%2.%3."/>
      <w:lvlJc w:val="left"/>
      <w:pPr>
        <w:ind w:left="1531"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C42843"/>
    <w:multiLevelType w:val="multilevel"/>
    <w:tmpl w:val="09403F4A"/>
    <w:lvl w:ilvl="0">
      <w:start w:val="1"/>
      <w:numFmt w:val="decimal"/>
      <w:lvlText w:val="B%1."/>
      <w:lvlJc w:val="left"/>
      <w:pPr>
        <w:ind w:left="567" w:hanging="567"/>
      </w:pPr>
      <w:rPr>
        <w:rFonts w:hint="default"/>
        <w:b/>
        <w:sz w:val="22"/>
      </w:rPr>
    </w:lvl>
    <w:lvl w:ilvl="1">
      <w:start w:val="1"/>
      <w:numFmt w:val="decimal"/>
      <w:lvlText w:val="B%1.%2."/>
      <w:lvlJc w:val="left"/>
      <w:pPr>
        <w:ind w:left="567" w:hanging="567"/>
      </w:pPr>
      <w:rPr>
        <w:rFonts w:hint="default"/>
        <w:b w:val="0"/>
        <w:sz w:val="22"/>
      </w:rPr>
    </w:lvl>
    <w:lvl w:ilvl="2">
      <w:start w:val="1"/>
      <w:numFmt w:val="decimal"/>
      <w:lvlText w:val="B%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FC47D84"/>
    <w:multiLevelType w:val="multilevel"/>
    <w:tmpl w:val="287A3B70"/>
    <w:lvl w:ilvl="0">
      <w:start w:val="1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7FC4F0C"/>
    <w:multiLevelType w:val="multilevel"/>
    <w:tmpl w:val="2A80F1E6"/>
    <w:lvl w:ilvl="0">
      <w:start w:val="1"/>
      <w:numFmt w:val="decimal"/>
      <w:lvlText w:val="%1."/>
      <w:lvlJc w:val="left"/>
      <w:pPr>
        <w:ind w:left="567" w:hanging="567"/>
      </w:pPr>
      <w:rPr>
        <w:rFonts w:hint="default"/>
        <w:b/>
        <w:sz w:val="22"/>
      </w:rPr>
    </w:lvl>
    <w:lvl w:ilvl="1">
      <w:start w:val="1"/>
      <w:numFmt w:val="decimal"/>
      <w:lvlText w:val="%1.%2."/>
      <w:lvlJc w:val="left"/>
      <w:pPr>
        <w:ind w:left="567" w:hanging="567"/>
      </w:pPr>
      <w:rPr>
        <w:rFonts w:hint="default"/>
        <w:b w:val="0"/>
        <w:sz w:val="22"/>
      </w:rPr>
    </w:lvl>
    <w:lvl w:ilvl="2">
      <w:start w:val="1"/>
      <w:numFmt w:val="decimal"/>
      <w:lvlText w:val="%1.%2.%3."/>
      <w:lvlJc w:val="left"/>
      <w:pPr>
        <w:ind w:left="567" w:hanging="567"/>
      </w:pPr>
      <w:rPr>
        <w:rFonts w:hint="default"/>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8522299"/>
    <w:multiLevelType w:val="multilevel"/>
    <w:tmpl w:val="7B5E5646"/>
    <w:lvl w:ilvl="0">
      <w:start w:val="1"/>
      <w:numFmt w:val="decimal"/>
      <w:lvlText w:val="EF%1."/>
      <w:lvlJc w:val="left"/>
      <w:pPr>
        <w:ind w:left="851" w:hanging="851"/>
      </w:pPr>
      <w:rPr>
        <w:rFonts w:hint="default"/>
      </w:rPr>
    </w:lvl>
    <w:lvl w:ilvl="1">
      <w:start w:val="1"/>
      <w:numFmt w:val="decimal"/>
      <w:lvlText w:val="EF%1.%2."/>
      <w:lvlJc w:val="left"/>
      <w:pPr>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C2270C0"/>
    <w:multiLevelType w:val="hybridMultilevel"/>
    <w:tmpl w:val="7E7CF2F0"/>
    <w:lvl w:ilvl="0" w:tplc="00010409">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7C3B3E64"/>
    <w:multiLevelType w:val="multilevel"/>
    <w:tmpl w:val="2A80F1E6"/>
    <w:lvl w:ilvl="0">
      <w:start w:val="1"/>
      <w:numFmt w:val="decimal"/>
      <w:lvlText w:val="%1."/>
      <w:lvlJc w:val="left"/>
      <w:pPr>
        <w:ind w:left="567" w:hanging="567"/>
      </w:pPr>
      <w:rPr>
        <w:rFonts w:hint="default"/>
        <w:b/>
        <w:sz w:val="22"/>
      </w:rPr>
    </w:lvl>
    <w:lvl w:ilvl="1">
      <w:start w:val="1"/>
      <w:numFmt w:val="decimal"/>
      <w:lvlText w:val="%1.%2."/>
      <w:lvlJc w:val="left"/>
      <w:pPr>
        <w:ind w:left="567" w:hanging="567"/>
      </w:pPr>
      <w:rPr>
        <w:rFonts w:hint="default"/>
        <w:b w:val="0"/>
        <w:sz w:val="22"/>
      </w:rPr>
    </w:lvl>
    <w:lvl w:ilvl="2">
      <w:start w:val="1"/>
      <w:numFmt w:val="decimal"/>
      <w:lvlText w:val="%1.%2.%3."/>
      <w:lvlJc w:val="left"/>
      <w:pPr>
        <w:ind w:left="567" w:hanging="567"/>
      </w:pPr>
      <w:rPr>
        <w:rFonts w:hint="default"/>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CB91352"/>
    <w:multiLevelType w:val="multilevel"/>
    <w:tmpl w:val="C16C0764"/>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E460CE6"/>
    <w:multiLevelType w:val="multilevel"/>
    <w:tmpl w:val="FB940064"/>
    <w:lvl w:ilvl="0">
      <w:start w:val="1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8"/>
  </w:num>
  <w:num w:numId="3">
    <w:abstractNumId w:val="23"/>
  </w:num>
  <w:num w:numId="4">
    <w:abstractNumId w:val="28"/>
  </w:num>
  <w:num w:numId="5">
    <w:abstractNumId w:val="6"/>
  </w:num>
  <w:num w:numId="6">
    <w:abstractNumId w:val="37"/>
  </w:num>
  <w:num w:numId="7">
    <w:abstractNumId w:val="21"/>
  </w:num>
  <w:num w:numId="8">
    <w:abstractNumId w:val="22"/>
  </w:num>
  <w:num w:numId="9">
    <w:abstractNumId w:val="14"/>
  </w:num>
  <w:num w:numId="10">
    <w:abstractNumId w:val="24"/>
  </w:num>
  <w:num w:numId="11">
    <w:abstractNumId w:val="12"/>
  </w:num>
  <w:num w:numId="12">
    <w:abstractNumId w:val="2"/>
  </w:num>
  <w:num w:numId="13">
    <w:abstractNumId w:val="27"/>
  </w:num>
  <w:num w:numId="14">
    <w:abstractNumId w:val="35"/>
  </w:num>
  <w:num w:numId="15">
    <w:abstractNumId w:val="25"/>
  </w:num>
  <w:num w:numId="16">
    <w:abstractNumId w:val="34"/>
  </w:num>
  <w:num w:numId="17">
    <w:abstractNumId w:val="11"/>
  </w:num>
  <w:num w:numId="18">
    <w:abstractNumId w:val="29"/>
  </w:num>
  <w:num w:numId="19">
    <w:abstractNumId w:val="16"/>
  </w:num>
  <w:num w:numId="20">
    <w:abstractNumId w:val="17"/>
  </w:num>
  <w:num w:numId="21">
    <w:abstractNumId w:val="3"/>
  </w:num>
  <w:num w:numId="22">
    <w:abstractNumId w:val="30"/>
  </w:num>
  <w:num w:numId="23">
    <w:abstractNumId w:val="20"/>
  </w:num>
  <w:num w:numId="24">
    <w:abstractNumId w:val="3"/>
    <w:lvlOverride w:ilvl="0">
      <w:lvl w:ilvl="0">
        <w:start w:val="1"/>
        <w:numFmt w:val="decimal"/>
        <w:lvlText w:val="B%1."/>
        <w:lvlJc w:val="left"/>
        <w:pPr>
          <w:ind w:left="567" w:hanging="567"/>
        </w:pPr>
        <w:rPr>
          <w:rFonts w:hint="default"/>
          <w:b/>
          <w:sz w:val="22"/>
        </w:rPr>
      </w:lvl>
    </w:lvlOverride>
    <w:lvlOverride w:ilvl="1">
      <w:lvl w:ilvl="1">
        <w:start w:val="1"/>
        <w:numFmt w:val="decimal"/>
        <w:lvlText w:val="B%1.%2."/>
        <w:lvlJc w:val="left"/>
        <w:pPr>
          <w:ind w:left="567" w:hanging="567"/>
        </w:pPr>
        <w:rPr>
          <w:rFonts w:hint="default"/>
          <w:b w:val="0"/>
          <w:sz w:val="22"/>
        </w:rPr>
      </w:lvl>
    </w:lvlOverride>
    <w:lvlOverride w:ilvl="2">
      <w:lvl w:ilvl="2">
        <w:start w:val="1"/>
        <w:numFmt w:val="decimal"/>
        <w:lvlText w:val="B%1.%2.%3."/>
        <w:lvlJc w:val="left"/>
        <w:pPr>
          <w:ind w:left="567" w:hanging="567"/>
        </w:pPr>
        <w:rPr>
          <w:rFonts w:hint="default"/>
        </w:rPr>
      </w:lvl>
    </w:lvlOverride>
    <w:lvlOverride w:ilvl="3">
      <w:lvl w:ilvl="3">
        <w:start w:val="1"/>
        <w:numFmt w:val="lowerLetter"/>
        <w:lvlText w:val="%4)"/>
        <w:lvlJc w:val="left"/>
        <w:pPr>
          <w:ind w:left="964" w:hanging="39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5"/>
  </w:num>
  <w:num w:numId="26">
    <w:abstractNumId w:val="26"/>
  </w:num>
  <w:num w:numId="27">
    <w:abstractNumId w:val="0"/>
  </w:num>
  <w:num w:numId="28">
    <w:abstractNumId w:val="7"/>
  </w:num>
  <w:num w:numId="29">
    <w:abstractNumId w:val="33"/>
  </w:num>
  <w:num w:numId="30">
    <w:abstractNumId w:val="13"/>
  </w:num>
  <w:num w:numId="31">
    <w:abstractNumId w:val="32"/>
  </w:num>
  <w:num w:numId="32">
    <w:abstractNumId w:val="10"/>
  </w:num>
  <w:num w:numId="33">
    <w:abstractNumId w:val="18"/>
  </w:num>
  <w:num w:numId="34">
    <w:abstractNumId w:val="5"/>
  </w:num>
  <w:num w:numId="35">
    <w:abstractNumId w:val="31"/>
  </w:num>
  <w:num w:numId="36">
    <w:abstractNumId w:val="36"/>
  </w:num>
  <w:num w:numId="37">
    <w:abstractNumId w:val="19"/>
  </w:num>
  <w:num w:numId="38">
    <w:abstractNumId w:val="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E1"/>
    <w:rsid w:val="00010F57"/>
    <w:rsid w:val="0001478E"/>
    <w:rsid w:val="00022CFB"/>
    <w:rsid w:val="00024764"/>
    <w:rsid w:val="00030FCE"/>
    <w:rsid w:val="00042DBA"/>
    <w:rsid w:val="00043280"/>
    <w:rsid w:val="000723AE"/>
    <w:rsid w:val="0008787E"/>
    <w:rsid w:val="000B0C98"/>
    <w:rsid w:val="000B21BE"/>
    <w:rsid w:val="000D1FDC"/>
    <w:rsid w:val="000D25B0"/>
    <w:rsid w:val="000E7670"/>
    <w:rsid w:val="000F4DFE"/>
    <w:rsid w:val="00100235"/>
    <w:rsid w:val="001110A2"/>
    <w:rsid w:val="00120A02"/>
    <w:rsid w:val="0015291B"/>
    <w:rsid w:val="001628A1"/>
    <w:rsid w:val="0016737C"/>
    <w:rsid w:val="00180277"/>
    <w:rsid w:val="00192E83"/>
    <w:rsid w:val="00195845"/>
    <w:rsid w:val="001A0BE3"/>
    <w:rsid w:val="001A63D6"/>
    <w:rsid w:val="001B0B0E"/>
    <w:rsid w:val="001B52D0"/>
    <w:rsid w:val="001C4D5B"/>
    <w:rsid w:val="001E4A19"/>
    <w:rsid w:val="001F0D5D"/>
    <w:rsid w:val="001F3E60"/>
    <w:rsid w:val="002018C2"/>
    <w:rsid w:val="00212944"/>
    <w:rsid w:val="002215D0"/>
    <w:rsid w:val="00225159"/>
    <w:rsid w:val="00230504"/>
    <w:rsid w:val="00232EBA"/>
    <w:rsid w:val="00233A46"/>
    <w:rsid w:val="0025116E"/>
    <w:rsid w:val="002524E1"/>
    <w:rsid w:val="00255905"/>
    <w:rsid w:val="0025629E"/>
    <w:rsid w:val="00270890"/>
    <w:rsid w:val="00276805"/>
    <w:rsid w:val="00283EFA"/>
    <w:rsid w:val="00290AAA"/>
    <w:rsid w:val="00291A4A"/>
    <w:rsid w:val="00293A82"/>
    <w:rsid w:val="00294258"/>
    <w:rsid w:val="002A3FED"/>
    <w:rsid w:val="002A688A"/>
    <w:rsid w:val="002C0525"/>
    <w:rsid w:val="002D7034"/>
    <w:rsid w:val="002E59A0"/>
    <w:rsid w:val="002F0202"/>
    <w:rsid w:val="002F2804"/>
    <w:rsid w:val="00306DFC"/>
    <w:rsid w:val="00311445"/>
    <w:rsid w:val="003136A5"/>
    <w:rsid w:val="00326D27"/>
    <w:rsid w:val="003512BD"/>
    <w:rsid w:val="00364535"/>
    <w:rsid w:val="00371806"/>
    <w:rsid w:val="00372350"/>
    <w:rsid w:val="0037595E"/>
    <w:rsid w:val="00383559"/>
    <w:rsid w:val="00385077"/>
    <w:rsid w:val="00395AB2"/>
    <w:rsid w:val="003B73F5"/>
    <w:rsid w:val="003C2388"/>
    <w:rsid w:val="003D0360"/>
    <w:rsid w:val="003F4D71"/>
    <w:rsid w:val="003F6B0C"/>
    <w:rsid w:val="00405021"/>
    <w:rsid w:val="00413DC9"/>
    <w:rsid w:val="00414B70"/>
    <w:rsid w:val="00425112"/>
    <w:rsid w:val="00433982"/>
    <w:rsid w:val="00436DA1"/>
    <w:rsid w:val="00437DE5"/>
    <w:rsid w:val="00443D57"/>
    <w:rsid w:val="00446C07"/>
    <w:rsid w:val="0045355F"/>
    <w:rsid w:val="0045488E"/>
    <w:rsid w:val="004662CF"/>
    <w:rsid w:val="004724DB"/>
    <w:rsid w:val="004735D6"/>
    <w:rsid w:val="004A541E"/>
    <w:rsid w:val="004C2208"/>
    <w:rsid w:val="004D03A4"/>
    <w:rsid w:val="004D60CB"/>
    <w:rsid w:val="004E65AC"/>
    <w:rsid w:val="004F06F1"/>
    <w:rsid w:val="004F1EBA"/>
    <w:rsid w:val="00506B95"/>
    <w:rsid w:val="00514CC7"/>
    <w:rsid w:val="005304D4"/>
    <w:rsid w:val="005352E7"/>
    <w:rsid w:val="00536338"/>
    <w:rsid w:val="0054297B"/>
    <w:rsid w:val="00544AFA"/>
    <w:rsid w:val="005513EE"/>
    <w:rsid w:val="005543B9"/>
    <w:rsid w:val="00555941"/>
    <w:rsid w:val="00563E2B"/>
    <w:rsid w:val="00566B56"/>
    <w:rsid w:val="0057039E"/>
    <w:rsid w:val="00576D6E"/>
    <w:rsid w:val="00577B39"/>
    <w:rsid w:val="005806AD"/>
    <w:rsid w:val="00587A93"/>
    <w:rsid w:val="005A2E12"/>
    <w:rsid w:val="005A57DB"/>
    <w:rsid w:val="005B294D"/>
    <w:rsid w:val="005B579B"/>
    <w:rsid w:val="005B7981"/>
    <w:rsid w:val="005C16C4"/>
    <w:rsid w:val="005C1E06"/>
    <w:rsid w:val="005C7B85"/>
    <w:rsid w:val="005E0234"/>
    <w:rsid w:val="005E107F"/>
    <w:rsid w:val="005E273B"/>
    <w:rsid w:val="005E562D"/>
    <w:rsid w:val="005E79D5"/>
    <w:rsid w:val="005F0BD0"/>
    <w:rsid w:val="006027FF"/>
    <w:rsid w:val="0061055D"/>
    <w:rsid w:val="006201C2"/>
    <w:rsid w:val="00621CBF"/>
    <w:rsid w:val="00622948"/>
    <w:rsid w:val="0062296C"/>
    <w:rsid w:val="00632630"/>
    <w:rsid w:val="00641B08"/>
    <w:rsid w:val="0064464D"/>
    <w:rsid w:val="00652773"/>
    <w:rsid w:val="0068086B"/>
    <w:rsid w:val="00681B48"/>
    <w:rsid w:val="0068276F"/>
    <w:rsid w:val="0069413E"/>
    <w:rsid w:val="00697D7D"/>
    <w:rsid w:val="006A7279"/>
    <w:rsid w:val="006B52F7"/>
    <w:rsid w:val="006B6E5A"/>
    <w:rsid w:val="006B7292"/>
    <w:rsid w:val="006C1FF1"/>
    <w:rsid w:val="006C2E64"/>
    <w:rsid w:val="006C3BC2"/>
    <w:rsid w:val="006C6B95"/>
    <w:rsid w:val="006D51A1"/>
    <w:rsid w:val="006F6AF2"/>
    <w:rsid w:val="007054A3"/>
    <w:rsid w:val="00723D1A"/>
    <w:rsid w:val="00724729"/>
    <w:rsid w:val="00740A48"/>
    <w:rsid w:val="00743F68"/>
    <w:rsid w:val="00760269"/>
    <w:rsid w:val="00765664"/>
    <w:rsid w:val="007737DD"/>
    <w:rsid w:val="007779E9"/>
    <w:rsid w:val="00777FEA"/>
    <w:rsid w:val="007A7C7E"/>
    <w:rsid w:val="007B1253"/>
    <w:rsid w:val="007B36DA"/>
    <w:rsid w:val="007B63BE"/>
    <w:rsid w:val="007E5C1C"/>
    <w:rsid w:val="007F347C"/>
    <w:rsid w:val="008006EE"/>
    <w:rsid w:val="00812490"/>
    <w:rsid w:val="00813999"/>
    <w:rsid w:val="008374DC"/>
    <w:rsid w:val="00837BF0"/>
    <w:rsid w:val="0084107B"/>
    <w:rsid w:val="008419B7"/>
    <w:rsid w:val="008457C2"/>
    <w:rsid w:val="00853447"/>
    <w:rsid w:val="00855D2E"/>
    <w:rsid w:val="0088456D"/>
    <w:rsid w:val="0088548A"/>
    <w:rsid w:val="00885966"/>
    <w:rsid w:val="00891527"/>
    <w:rsid w:val="008929E8"/>
    <w:rsid w:val="008C33AB"/>
    <w:rsid w:val="008C4B32"/>
    <w:rsid w:val="008C6230"/>
    <w:rsid w:val="008C6987"/>
    <w:rsid w:val="008D473A"/>
    <w:rsid w:val="008D66D5"/>
    <w:rsid w:val="008E7A89"/>
    <w:rsid w:val="00921EE3"/>
    <w:rsid w:val="00927285"/>
    <w:rsid w:val="00932202"/>
    <w:rsid w:val="00942755"/>
    <w:rsid w:val="0095068D"/>
    <w:rsid w:val="00961B01"/>
    <w:rsid w:val="00963F85"/>
    <w:rsid w:val="009776AD"/>
    <w:rsid w:val="00981E0E"/>
    <w:rsid w:val="00985A53"/>
    <w:rsid w:val="0099070C"/>
    <w:rsid w:val="009B1AF6"/>
    <w:rsid w:val="009B26B7"/>
    <w:rsid w:val="009B517F"/>
    <w:rsid w:val="009C4269"/>
    <w:rsid w:val="009D38FB"/>
    <w:rsid w:val="009D6E85"/>
    <w:rsid w:val="009E29D4"/>
    <w:rsid w:val="009E3421"/>
    <w:rsid w:val="009E368A"/>
    <w:rsid w:val="009F38C3"/>
    <w:rsid w:val="00A005AA"/>
    <w:rsid w:val="00A00F3C"/>
    <w:rsid w:val="00A21BF5"/>
    <w:rsid w:val="00A329FD"/>
    <w:rsid w:val="00A37AF4"/>
    <w:rsid w:val="00A57AD5"/>
    <w:rsid w:val="00A65B5E"/>
    <w:rsid w:val="00A715E9"/>
    <w:rsid w:val="00A71D5F"/>
    <w:rsid w:val="00A76E63"/>
    <w:rsid w:val="00A80FBE"/>
    <w:rsid w:val="00A824A1"/>
    <w:rsid w:val="00AA0C62"/>
    <w:rsid w:val="00AA5A80"/>
    <w:rsid w:val="00AB58DD"/>
    <w:rsid w:val="00AC4D46"/>
    <w:rsid w:val="00AE4FC3"/>
    <w:rsid w:val="00AF414C"/>
    <w:rsid w:val="00B11D58"/>
    <w:rsid w:val="00B17CD3"/>
    <w:rsid w:val="00B36A8A"/>
    <w:rsid w:val="00B3703B"/>
    <w:rsid w:val="00B40AD3"/>
    <w:rsid w:val="00B4140A"/>
    <w:rsid w:val="00B50C65"/>
    <w:rsid w:val="00B61993"/>
    <w:rsid w:val="00B77AE9"/>
    <w:rsid w:val="00B81ED8"/>
    <w:rsid w:val="00B84D72"/>
    <w:rsid w:val="00B9358F"/>
    <w:rsid w:val="00BA38E8"/>
    <w:rsid w:val="00BB4FF7"/>
    <w:rsid w:val="00BC0C9E"/>
    <w:rsid w:val="00BC7786"/>
    <w:rsid w:val="00C129A9"/>
    <w:rsid w:val="00C14681"/>
    <w:rsid w:val="00C14878"/>
    <w:rsid w:val="00C238BB"/>
    <w:rsid w:val="00C23F59"/>
    <w:rsid w:val="00C26527"/>
    <w:rsid w:val="00C26CEB"/>
    <w:rsid w:val="00C60DC0"/>
    <w:rsid w:val="00C63FDB"/>
    <w:rsid w:val="00C648CD"/>
    <w:rsid w:val="00C74CDC"/>
    <w:rsid w:val="00C80B8F"/>
    <w:rsid w:val="00C826B0"/>
    <w:rsid w:val="00C9093B"/>
    <w:rsid w:val="00C92CC9"/>
    <w:rsid w:val="00C975E9"/>
    <w:rsid w:val="00C97ACB"/>
    <w:rsid w:val="00CA061A"/>
    <w:rsid w:val="00CA38F1"/>
    <w:rsid w:val="00CB109E"/>
    <w:rsid w:val="00CB1AF7"/>
    <w:rsid w:val="00CB1D66"/>
    <w:rsid w:val="00CC57E1"/>
    <w:rsid w:val="00CD2A64"/>
    <w:rsid w:val="00CD6538"/>
    <w:rsid w:val="00CD6DE1"/>
    <w:rsid w:val="00CD77E1"/>
    <w:rsid w:val="00CE0B7F"/>
    <w:rsid w:val="00CE2EC6"/>
    <w:rsid w:val="00CF08A5"/>
    <w:rsid w:val="00CF6980"/>
    <w:rsid w:val="00D06F32"/>
    <w:rsid w:val="00D235F8"/>
    <w:rsid w:val="00D35981"/>
    <w:rsid w:val="00D35BF7"/>
    <w:rsid w:val="00D40D04"/>
    <w:rsid w:val="00D47BBC"/>
    <w:rsid w:val="00D83634"/>
    <w:rsid w:val="00D907CA"/>
    <w:rsid w:val="00D949A3"/>
    <w:rsid w:val="00D96FED"/>
    <w:rsid w:val="00DA519D"/>
    <w:rsid w:val="00DB7C50"/>
    <w:rsid w:val="00DC4DB6"/>
    <w:rsid w:val="00DC7C02"/>
    <w:rsid w:val="00DD5759"/>
    <w:rsid w:val="00DD69AA"/>
    <w:rsid w:val="00DE1D55"/>
    <w:rsid w:val="00DE4763"/>
    <w:rsid w:val="00DE534D"/>
    <w:rsid w:val="00DE5BFD"/>
    <w:rsid w:val="00E0732D"/>
    <w:rsid w:val="00E10B5E"/>
    <w:rsid w:val="00E12A25"/>
    <w:rsid w:val="00E151C9"/>
    <w:rsid w:val="00E16858"/>
    <w:rsid w:val="00E1748D"/>
    <w:rsid w:val="00E309B3"/>
    <w:rsid w:val="00E316E0"/>
    <w:rsid w:val="00E45ED0"/>
    <w:rsid w:val="00E506F3"/>
    <w:rsid w:val="00E728DD"/>
    <w:rsid w:val="00E75042"/>
    <w:rsid w:val="00E815DE"/>
    <w:rsid w:val="00E9048E"/>
    <w:rsid w:val="00E91632"/>
    <w:rsid w:val="00E9264E"/>
    <w:rsid w:val="00EA0BF1"/>
    <w:rsid w:val="00EA6D5C"/>
    <w:rsid w:val="00EA7CEF"/>
    <w:rsid w:val="00EB38FB"/>
    <w:rsid w:val="00EB5BCB"/>
    <w:rsid w:val="00EC19D8"/>
    <w:rsid w:val="00EC336B"/>
    <w:rsid w:val="00ED043D"/>
    <w:rsid w:val="00ED5416"/>
    <w:rsid w:val="00EE7800"/>
    <w:rsid w:val="00EF3E36"/>
    <w:rsid w:val="00EF5BB6"/>
    <w:rsid w:val="00EF72C2"/>
    <w:rsid w:val="00F05AF5"/>
    <w:rsid w:val="00F142FA"/>
    <w:rsid w:val="00F20702"/>
    <w:rsid w:val="00F27B28"/>
    <w:rsid w:val="00F617F9"/>
    <w:rsid w:val="00F63A38"/>
    <w:rsid w:val="00F66D04"/>
    <w:rsid w:val="00FA494D"/>
    <w:rsid w:val="00FA5AD1"/>
    <w:rsid w:val="00FE7C71"/>
    <w:rsid w:val="00FF2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D38579"/>
  <w15:docId w15:val="{83FA66D5-EFD5-0A49-8964-3D981B74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7AA"/>
    <w:rPr>
      <w:sz w:val="22"/>
      <w:lang w:eastAsia="fi-FI"/>
    </w:rPr>
  </w:style>
  <w:style w:type="paragraph" w:styleId="Heading1">
    <w:name w:val="heading 1"/>
    <w:basedOn w:val="Normal"/>
    <w:next w:val="Normal"/>
    <w:link w:val="Heading1Char"/>
    <w:uiPriority w:val="99"/>
    <w:qFormat/>
    <w:rsid w:val="000467AA"/>
    <w:pPr>
      <w:keepNext/>
      <w:outlineLvl w:val="0"/>
    </w:pPr>
    <w:rPr>
      <w:rFonts w:ascii="Calibri" w:hAnsi="Calibri"/>
      <w:b/>
      <w:bCs/>
      <w:kern w:val="32"/>
      <w:sz w:val="32"/>
    </w:rPr>
  </w:style>
  <w:style w:type="paragraph" w:styleId="Heading2">
    <w:name w:val="heading 2"/>
    <w:basedOn w:val="Normal"/>
    <w:next w:val="Normal"/>
    <w:link w:val="Heading2Char"/>
    <w:uiPriority w:val="99"/>
    <w:qFormat/>
    <w:rsid w:val="000467AA"/>
    <w:pPr>
      <w:keepNext/>
      <w:ind w:left="851" w:hanging="851"/>
      <w:outlineLvl w:val="1"/>
    </w:pPr>
    <w:rPr>
      <w:rFonts w:ascii="Calibri" w:hAnsi="Calibri"/>
      <w:b/>
      <w:bCs/>
      <w:i/>
      <w:iCs/>
      <w:sz w:val="28"/>
    </w:rPr>
  </w:style>
  <w:style w:type="paragraph" w:styleId="Heading3">
    <w:name w:val="heading 3"/>
    <w:basedOn w:val="Normal"/>
    <w:next w:val="Normal"/>
    <w:link w:val="Heading3Char"/>
    <w:uiPriority w:val="99"/>
    <w:qFormat/>
    <w:rsid w:val="000467AA"/>
    <w:pPr>
      <w:keepNext/>
      <w:tabs>
        <w:tab w:val="left" w:pos="851"/>
      </w:tabs>
      <w:outlineLvl w:val="2"/>
    </w:pPr>
    <w:rPr>
      <w:rFonts w:ascii="Calibri" w:hAnsi="Calibri"/>
      <w:b/>
      <w:bCs/>
      <w:sz w:val="26"/>
    </w:rPr>
  </w:style>
  <w:style w:type="paragraph" w:styleId="Heading6">
    <w:name w:val="heading 6"/>
    <w:basedOn w:val="Normal"/>
    <w:next w:val="Normal"/>
    <w:link w:val="Heading6Char"/>
    <w:uiPriority w:val="99"/>
    <w:qFormat/>
    <w:rsid w:val="005C0BF4"/>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9"/>
    <w:qFormat/>
    <w:rsid w:val="000467AA"/>
    <w:pPr>
      <w:keepNext/>
      <w:spacing w:before="200"/>
      <w:jc w:val="both"/>
      <w:outlineLvl w:val="8"/>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libri" w:hAnsi="Calibri" w:cs="Times New Roman"/>
      <w:b/>
      <w:bCs/>
      <w:kern w:val="32"/>
      <w:sz w:val="32"/>
      <w:lang w:val="en-GB" w:eastAsia="fi-FI"/>
    </w:rPr>
  </w:style>
  <w:style w:type="character" w:customStyle="1" w:styleId="Heading2Char">
    <w:name w:val="Heading 2 Char"/>
    <w:link w:val="Heading2"/>
    <w:uiPriority w:val="99"/>
    <w:semiHidden/>
    <w:rPr>
      <w:rFonts w:ascii="Calibri" w:hAnsi="Calibri" w:cs="Times New Roman"/>
      <w:b/>
      <w:bCs/>
      <w:i/>
      <w:iCs/>
      <w:sz w:val="28"/>
      <w:lang w:val="en-GB" w:eastAsia="fi-FI"/>
    </w:rPr>
  </w:style>
  <w:style w:type="character" w:customStyle="1" w:styleId="Heading3Char">
    <w:name w:val="Heading 3 Char"/>
    <w:link w:val="Heading3"/>
    <w:uiPriority w:val="99"/>
    <w:semiHidden/>
    <w:rPr>
      <w:rFonts w:ascii="Calibri" w:hAnsi="Calibri" w:cs="Times New Roman"/>
      <w:b/>
      <w:bCs/>
      <w:sz w:val="26"/>
      <w:lang w:val="en-GB" w:eastAsia="fi-FI"/>
    </w:rPr>
  </w:style>
  <w:style w:type="character" w:customStyle="1" w:styleId="Heading6Char">
    <w:name w:val="Heading 6 Char"/>
    <w:link w:val="Heading6"/>
    <w:uiPriority w:val="99"/>
    <w:semiHidden/>
    <w:rsid w:val="005C0BF4"/>
    <w:rPr>
      <w:rFonts w:ascii="Cambria" w:hAnsi="Cambria" w:cs="Times New Roman"/>
      <w:i/>
      <w:iCs/>
      <w:color w:val="243F60"/>
      <w:sz w:val="22"/>
      <w:lang w:eastAsia="fi-FI"/>
    </w:rPr>
  </w:style>
  <w:style w:type="character" w:customStyle="1" w:styleId="Heading9Char">
    <w:name w:val="Heading 9 Char"/>
    <w:link w:val="Heading9"/>
    <w:uiPriority w:val="99"/>
    <w:semiHidden/>
    <w:rPr>
      <w:rFonts w:ascii="Calibri" w:hAnsi="Calibri" w:cs="Times New Roman"/>
      <w:sz w:val="22"/>
      <w:lang w:val="en-GB" w:eastAsia="fi-FI"/>
    </w:rPr>
  </w:style>
  <w:style w:type="paragraph" w:styleId="BodyTextIndent">
    <w:name w:val="Body Text Indent"/>
    <w:basedOn w:val="Normal"/>
    <w:link w:val="BodyTextIndentChar"/>
    <w:uiPriority w:val="99"/>
    <w:rsid w:val="000467AA"/>
    <w:pPr>
      <w:spacing w:before="100"/>
      <w:ind w:left="709"/>
      <w:jc w:val="both"/>
    </w:pPr>
  </w:style>
  <w:style w:type="character" w:customStyle="1" w:styleId="BodyTextIndentChar">
    <w:name w:val="Body Text Indent Char"/>
    <w:link w:val="BodyTextIndent"/>
    <w:uiPriority w:val="99"/>
    <w:semiHidden/>
    <w:rPr>
      <w:rFonts w:cs="Times New Roman"/>
      <w:sz w:val="22"/>
      <w:lang w:val="en-GB" w:eastAsia="fi-FI"/>
    </w:rPr>
  </w:style>
  <w:style w:type="paragraph" w:styleId="BodyTextIndent2">
    <w:name w:val="Body Text Indent 2"/>
    <w:basedOn w:val="Normal"/>
    <w:link w:val="BodyTextIndent2Char"/>
    <w:uiPriority w:val="99"/>
    <w:rsid w:val="000467AA"/>
    <w:pPr>
      <w:spacing w:before="100"/>
      <w:ind w:left="1134" w:hanging="425"/>
      <w:jc w:val="both"/>
    </w:pPr>
  </w:style>
  <w:style w:type="character" w:customStyle="1" w:styleId="BodyTextIndent2Char">
    <w:name w:val="Body Text Indent 2 Char"/>
    <w:link w:val="BodyTextIndent2"/>
    <w:uiPriority w:val="99"/>
    <w:semiHidden/>
    <w:rPr>
      <w:rFonts w:cs="Times New Roman"/>
      <w:sz w:val="22"/>
      <w:lang w:val="en-GB" w:eastAsia="fi-FI"/>
    </w:rPr>
  </w:style>
  <w:style w:type="paragraph" w:styleId="BodyTextIndent3">
    <w:name w:val="Body Text Indent 3"/>
    <w:basedOn w:val="Normal"/>
    <w:link w:val="BodyTextIndent3Char"/>
    <w:uiPriority w:val="99"/>
    <w:rsid w:val="000467AA"/>
    <w:pPr>
      <w:spacing w:before="120"/>
      <w:ind w:left="851"/>
      <w:jc w:val="both"/>
    </w:pPr>
    <w:rPr>
      <w:sz w:val="16"/>
    </w:rPr>
  </w:style>
  <w:style w:type="character" w:customStyle="1" w:styleId="BodyTextIndent3Char">
    <w:name w:val="Body Text Indent 3 Char"/>
    <w:link w:val="BodyTextIndent3"/>
    <w:uiPriority w:val="99"/>
    <w:semiHidden/>
    <w:rPr>
      <w:rFonts w:cs="Times New Roman"/>
      <w:sz w:val="16"/>
      <w:lang w:val="en-GB" w:eastAsia="fi-FI"/>
    </w:rPr>
  </w:style>
  <w:style w:type="paragraph" w:styleId="Footer">
    <w:name w:val="footer"/>
    <w:basedOn w:val="Normal"/>
    <w:link w:val="FooterChar"/>
    <w:uiPriority w:val="99"/>
    <w:rsid w:val="000467AA"/>
    <w:pPr>
      <w:tabs>
        <w:tab w:val="center" w:pos="4819"/>
        <w:tab w:val="right" w:pos="9638"/>
      </w:tabs>
    </w:pPr>
  </w:style>
  <w:style w:type="character" w:customStyle="1" w:styleId="FooterChar">
    <w:name w:val="Footer Char"/>
    <w:link w:val="Footer"/>
    <w:uiPriority w:val="99"/>
    <w:rsid w:val="002D2A82"/>
    <w:rPr>
      <w:rFonts w:cs="Times New Roman"/>
      <w:sz w:val="22"/>
      <w:lang w:eastAsia="fi-FI"/>
    </w:rPr>
  </w:style>
  <w:style w:type="character" w:styleId="PageNumber">
    <w:name w:val="page number"/>
    <w:uiPriority w:val="99"/>
    <w:rsid w:val="000467AA"/>
    <w:rPr>
      <w:rFonts w:cs="Times New Roman"/>
    </w:rPr>
  </w:style>
  <w:style w:type="paragraph" w:styleId="Header">
    <w:name w:val="header"/>
    <w:basedOn w:val="Normal"/>
    <w:link w:val="HeaderChar"/>
    <w:uiPriority w:val="99"/>
    <w:rsid w:val="000467AA"/>
    <w:pPr>
      <w:tabs>
        <w:tab w:val="center" w:pos="4819"/>
        <w:tab w:val="right" w:pos="9638"/>
      </w:tabs>
    </w:pPr>
  </w:style>
  <w:style w:type="character" w:customStyle="1" w:styleId="HeaderChar">
    <w:name w:val="Header Char"/>
    <w:link w:val="Header"/>
    <w:uiPriority w:val="99"/>
    <w:semiHidden/>
    <w:rPr>
      <w:rFonts w:cs="Times New Roman"/>
      <w:sz w:val="22"/>
      <w:lang w:val="en-GB" w:eastAsia="fi-FI"/>
    </w:rPr>
  </w:style>
  <w:style w:type="character" w:styleId="CommentReference">
    <w:name w:val="annotation reference"/>
    <w:uiPriority w:val="99"/>
    <w:semiHidden/>
    <w:rsid w:val="000467AA"/>
    <w:rPr>
      <w:rFonts w:cs="Times New Roman"/>
      <w:sz w:val="16"/>
    </w:rPr>
  </w:style>
  <w:style w:type="paragraph" w:styleId="CommentText">
    <w:name w:val="annotation text"/>
    <w:basedOn w:val="Normal"/>
    <w:link w:val="CommentTextChar"/>
    <w:uiPriority w:val="99"/>
    <w:semiHidden/>
    <w:rsid w:val="000467AA"/>
    <w:rPr>
      <w:sz w:val="24"/>
    </w:rPr>
  </w:style>
  <w:style w:type="character" w:customStyle="1" w:styleId="CommentTextChar">
    <w:name w:val="Comment Text Char"/>
    <w:link w:val="CommentText"/>
    <w:uiPriority w:val="99"/>
    <w:semiHidden/>
    <w:rPr>
      <w:rFonts w:cs="Times New Roman"/>
      <w:sz w:val="24"/>
      <w:lang w:val="en-GB" w:eastAsia="fi-FI"/>
    </w:rPr>
  </w:style>
  <w:style w:type="paragraph" w:styleId="BodyText">
    <w:name w:val="Body Text"/>
    <w:basedOn w:val="Normal"/>
    <w:link w:val="BodyTextChar"/>
    <w:uiPriority w:val="99"/>
    <w:rsid w:val="000467AA"/>
    <w:pPr>
      <w:spacing w:before="60"/>
    </w:pPr>
  </w:style>
  <w:style w:type="character" w:customStyle="1" w:styleId="BodyTextChar">
    <w:name w:val="Body Text Char"/>
    <w:link w:val="BodyText"/>
    <w:uiPriority w:val="99"/>
    <w:semiHidden/>
    <w:rPr>
      <w:rFonts w:cs="Times New Roman"/>
      <w:sz w:val="22"/>
      <w:lang w:val="en-GB" w:eastAsia="fi-FI"/>
    </w:rPr>
  </w:style>
  <w:style w:type="paragraph" w:styleId="BodyText2">
    <w:name w:val="Body Text 2"/>
    <w:basedOn w:val="Normal"/>
    <w:link w:val="BodyText2Char"/>
    <w:uiPriority w:val="99"/>
    <w:rsid w:val="000467AA"/>
    <w:pPr>
      <w:jc w:val="both"/>
    </w:pPr>
  </w:style>
  <w:style w:type="character" w:customStyle="1" w:styleId="BodyText2Char">
    <w:name w:val="Body Text 2 Char"/>
    <w:link w:val="BodyText2"/>
    <w:uiPriority w:val="99"/>
    <w:semiHidden/>
    <w:rPr>
      <w:rFonts w:cs="Times New Roman"/>
      <w:sz w:val="22"/>
      <w:lang w:val="en-GB" w:eastAsia="fi-FI"/>
    </w:rPr>
  </w:style>
  <w:style w:type="character" w:styleId="Hyperlink">
    <w:name w:val="Hyperlink"/>
    <w:uiPriority w:val="99"/>
    <w:rsid w:val="000467AA"/>
    <w:rPr>
      <w:rFonts w:cs="Times New Roman"/>
      <w:color w:val="0000FF"/>
      <w:u w:val="single"/>
    </w:rPr>
  </w:style>
  <w:style w:type="paragraph" w:styleId="BalloonText">
    <w:name w:val="Balloon Text"/>
    <w:basedOn w:val="Normal"/>
    <w:link w:val="BalloonTextChar"/>
    <w:uiPriority w:val="99"/>
    <w:semiHidden/>
    <w:rsid w:val="000467AA"/>
    <w:rPr>
      <w:rFonts w:ascii="Lucida Grande" w:hAnsi="Lucida Grande"/>
      <w:sz w:val="18"/>
    </w:rPr>
  </w:style>
  <w:style w:type="character" w:customStyle="1" w:styleId="BalloonTextChar">
    <w:name w:val="Balloon Text Char"/>
    <w:link w:val="BalloonText"/>
    <w:uiPriority w:val="99"/>
    <w:semiHidden/>
    <w:rPr>
      <w:rFonts w:ascii="Lucida Grande" w:hAnsi="Lucida Grande" w:cs="Times New Roman"/>
      <w:sz w:val="18"/>
      <w:lang w:val="en-GB" w:eastAsia="fi-FI"/>
    </w:rPr>
  </w:style>
  <w:style w:type="paragraph" w:styleId="CommentSubject">
    <w:name w:val="annotation subject"/>
    <w:basedOn w:val="CommentText"/>
    <w:next w:val="CommentText"/>
    <w:link w:val="CommentSubjectChar"/>
    <w:uiPriority w:val="99"/>
    <w:semiHidden/>
    <w:rsid w:val="000467AA"/>
    <w:rPr>
      <w:b/>
      <w:bCs/>
    </w:rPr>
  </w:style>
  <w:style w:type="character" w:customStyle="1" w:styleId="CommentSubjectChar">
    <w:name w:val="Comment Subject Char"/>
    <w:link w:val="CommentSubject"/>
    <w:uiPriority w:val="99"/>
    <w:semiHidden/>
    <w:rPr>
      <w:rFonts w:cs="Times New Roman"/>
      <w:b/>
      <w:bCs/>
      <w:sz w:val="24"/>
      <w:lang w:val="en-GB" w:eastAsia="fi-FI"/>
    </w:rPr>
  </w:style>
  <w:style w:type="paragraph" w:styleId="List">
    <w:name w:val="List"/>
    <w:basedOn w:val="Normal"/>
    <w:uiPriority w:val="99"/>
    <w:semiHidden/>
    <w:rsid w:val="00487AA3"/>
    <w:pPr>
      <w:widowControl w:val="0"/>
      <w:tabs>
        <w:tab w:val="left" w:pos="480"/>
      </w:tabs>
      <w:spacing w:line="-240" w:lineRule="auto"/>
      <w:ind w:left="283" w:hanging="283"/>
      <w:jc w:val="both"/>
    </w:pPr>
    <w:rPr>
      <w:rFonts w:ascii="Univers (W1)" w:hAnsi="Univers (W1)"/>
      <w:lang w:eastAsia="en-US"/>
    </w:rPr>
  </w:style>
  <w:style w:type="paragraph" w:customStyle="1" w:styleId="Default">
    <w:name w:val="Default"/>
    <w:uiPriority w:val="99"/>
    <w:rsid w:val="008A0FBE"/>
    <w:pPr>
      <w:autoSpaceDE w:val="0"/>
      <w:autoSpaceDN w:val="0"/>
      <w:adjustRightInd w:val="0"/>
    </w:pPr>
    <w:rPr>
      <w:rFonts w:cs="Arial"/>
      <w:color w:val="000000"/>
      <w:sz w:val="24"/>
      <w:szCs w:val="24"/>
      <w:lang w:val="en-US" w:eastAsia="en-US"/>
    </w:rPr>
  </w:style>
  <w:style w:type="table" w:styleId="TableGrid">
    <w:name w:val="Table Grid"/>
    <w:basedOn w:val="TableNormal"/>
    <w:uiPriority w:val="99"/>
    <w:rsid w:val="004270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List2-Accent41">
    <w:name w:val="Medium List 2 - Accent 41"/>
    <w:basedOn w:val="Normal"/>
    <w:uiPriority w:val="99"/>
    <w:qFormat/>
    <w:rsid w:val="003C76E8"/>
    <w:pPr>
      <w:ind w:left="720"/>
      <w:contextualSpacing/>
    </w:pPr>
  </w:style>
  <w:style w:type="paragraph" w:customStyle="1" w:styleId="ColorfulList-Accent11">
    <w:name w:val="Colorful List - Accent 11"/>
    <w:basedOn w:val="Normal"/>
    <w:uiPriority w:val="99"/>
    <w:qFormat/>
    <w:rsid w:val="00413DC9"/>
    <w:pPr>
      <w:ind w:left="720"/>
      <w:contextualSpacing/>
    </w:pPr>
  </w:style>
  <w:style w:type="paragraph" w:styleId="ListParagraph">
    <w:name w:val="List Paragraph"/>
    <w:basedOn w:val="Normal"/>
    <w:uiPriority w:val="72"/>
    <w:qFormat/>
    <w:rsid w:val="00D40D04"/>
    <w:pPr>
      <w:ind w:left="720"/>
      <w:contextualSpacing/>
    </w:pPr>
  </w:style>
  <w:style w:type="character" w:customStyle="1" w:styleId="apple-converted-space">
    <w:name w:val="apple-converted-space"/>
    <w:basedOn w:val="DefaultParagraphFont"/>
    <w:rsid w:val="008C33AB"/>
  </w:style>
  <w:style w:type="character" w:styleId="UnresolvedMention">
    <w:name w:val="Unresolved Mention"/>
    <w:basedOn w:val="DefaultParagraphFont"/>
    <w:uiPriority w:val="99"/>
    <w:semiHidden/>
    <w:unhideWhenUsed/>
    <w:rsid w:val="006D51A1"/>
    <w:rPr>
      <w:color w:val="605E5C"/>
      <w:shd w:val="clear" w:color="auto" w:fill="E1DFDD"/>
    </w:rPr>
  </w:style>
  <w:style w:type="paragraph" w:customStyle="1" w:styleId="LightList-Accent51">
    <w:name w:val="Light List - Accent 51"/>
    <w:basedOn w:val="Normal"/>
    <w:uiPriority w:val="99"/>
    <w:qFormat/>
    <w:rsid w:val="00A71D5F"/>
    <w:pPr>
      <w:ind w:left="720"/>
      <w:contextualSpacing/>
    </w:pPr>
    <w:rPr>
      <w:color w:val="000000"/>
      <w:kern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8271">
      <w:bodyDiv w:val="1"/>
      <w:marLeft w:val="0"/>
      <w:marRight w:val="0"/>
      <w:marTop w:val="0"/>
      <w:marBottom w:val="0"/>
      <w:divBdr>
        <w:top w:val="none" w:sz="0" w:space="0" w:color="auto"/>
        <w:left w:val="none" w:sz="0" w:space="0" w:color="auto"/>
        <w:bottom w:val="none" w:sz="0" w:space="0" w:color="auto"/>
        <w:right w:val="none" w:sz="0" w:space="0" w:color="auto"/>
      </w:divBdr>
    </w:div>
    <w:div w:id="110101871">
      <w:bodyDiv w:val="1"/>
      <w:marLeft w:val="0"/>
      <w:marRight w:val="0"/>
      <w:marTop w:val="0"/>
      <w:marBottom w:val="0"/>
      <w:divBdr>
        <w:top w:val="none" w:sz="0" w:space="0" w:color="auto"/>
        <w:left w:val="none" w:sz="0" w:space="0" w:color="auto"/>
        <w:bottom w:val="none" w:sz="0" w:space="0" w:color="auto"/>
        <w:right w:val="none" w:sz="0" w:space="0" w:color="auto"/>
      </w:divBdr>
    </w:div>
    <w:div w:id="217907865">
      <w:bodyDiv w:val="1"/>
      <w:marLeft w:val="0"/>
      <w:marRight w:val="0"/>
      <w:marTop w:val="0"/>
      <w:marBottom w:val="0"/>
      <w:divBdr>
        <w:top w:val="none" w:sz="0" w:space="0" w:color="auto"/>
        <w:left w:val="none" w:sz="0" w:space="0" w:color="auto"/>
        <w:bottom w:val="none" w:sz="0" w:space="0" w:color="auto"/>
        <w:right w:val="none" w:sz="0" w:space="0" w:color="auto"/>
      </w:divBdr>
    </w:div>
    <w:div w:id="1982229568">
      <w:bodyDiv w:val="1"/>
      <w:marLeft w:val="0"/>
      <w:marRight w:val="0"/>
      <w:marTop w:val="0"/>
      <w:marBottom w:val="0"/>
      <w:divBdr>
        <w:top w:val="none" w:sz="0" w:space="0" w:color="auto"/>
        <w:left w:val="none" w:sz="0" w:space="0" w:color="auto"/>
        <w:bottom w:val="none" w:sz="0" w:space="0" w:color="auto"/>
        <w:right w:val="none" w:sz="0" w:space="0" w:color="auto"/>
      </w:divBdr>
    </w:div>
    <w:div w:id="2081440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ontessa26.net"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Version 5 February 2003</vt:lpstr>
    </vt:vector>
  </TitlesOfParts>
  <Company>TOSHIBA</Company>
  <LinksUpToDate>false</LinksUpToDate>
  <CharactersWithSpaces>11853</CharactersWithSpaces>
  <SharedDoc>false</SharedDoc>
  <HLinks>
    <vt:vector size="18" baseType="variant">
      <vt:variant>
        <vt:i4>5898264</vt:i4>
      </vt:variant>
      <vt:variant>
        <vt:i4>6</vt:i4>
      </vt:variant>
      <vt:variant>
        <vt:i4>0</vt:i4>
      </vt:variant>
      <vt:variant>
        <vt:i4>5</vt:i4>
      </vt:variant>
      <vt:variant>
        <vt:lpwstr>http://www.rya.org.uk/racing/racingrules/Pages/protestforms.aspx</vt:lpwstr>
      </vt:variant>
      <vt:variant>
        <vt:lpwstr/>
      </vt:variant>
      <vt:variant>
        <vt:i4>6291567</vt:i4>
      </vt:variant>
      <vt:variant>
        <vt:i4>3</vt:i4>
      </vt:variant>
      <vt:variant>
        <vt:i4>0</vt:i4>
      </vt:variant>
      <vt:variant>
        <vt:i4>5</vt:i4>
      </vt:variant>
      <vt:variant>
        <vt:lpwstr>http://www.rya.org.uk/racing/Pages/portsmouthyardstick.aspx</vt:lpwstr>
      </vt:variant>
      <vt:variant>
        <vt:lpwstr/>
      </vt:variant>
      <vt:variant>
        <vt:i4>2555975</vt:i4>
      </vt:variant>
      <vt:variant>
        <vt:i4>0</vt:i4>
      </vt:variant>
      <vt:variant>
        <vt:i4>0</vt:i4>
      </vt:variant>
      <vt:variant>
        <vt:i4>5</vt:i4>
      </vt:variant>
      <vt:variant>
        <vt:lpwstr>mailto:sail@RLymYC.org.uk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5 February 2003</dc:title>
  <dc:creator>ISAF</dc:creator>
  <cp:lastModifiedBy>Peter Saxton</cp:lastModifiedBy>
  <cp:revision>2</cp:revision>
  <cp:lastPrinted>2017-08-31T09:15:00Z</cp:lastPrinted>
  <dcterms:created xsi:type="dcterms:W3CDTF">2021-07-04T21:12:00Z</dcterms:created>
  <dcterms:modified xsi:type="dcterms:W3CDTF">2021-07-04T21:12:00Z</dcterms:modified>
</cp:coreProperties>
</file>